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3AFC" w14:textId="0BC4BE11" w:rsidR="003B6466" w:rsidRPr="00E873BD" w:rsidRDefault="003B6466" w:rsidP="003B646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73BD">
        <w:rPr>
          <w:rFonts w:ascii="Century Gothic" w:hAnsi="Century Gothic"/>
          <w:b/>
          <w:bCs/>
          <w:sz w:val="24"/>
          <w:szCs w:val="24"/>
        </w:rPr>
        <w:t>C</w:t>
      </w:r>
      <w:r w:rsidR="005B164D">
        <w:rPr>
          <w:rFonts w:ascii="Century Gothic" w:hAnsi="Century Gothic"/>
          <w:b/>
          <w:bCs/>
          <w:sz w:val="24"/>
          <w:szCs w:val="24"/>
        </w:rPr>
        <w:t>CTV</w:t>
      </w:r>
      <w:r w:rsidRPr="00E873BD">
        <w:rPr>
          <w:rFonts w:ascii="Century Gothic" w:hAnsi="Century Gothic"/>
          <w:b/>
          <w:bCs/>
          <w:sz w:val="24"/>
          <w:szCs w:val="24"/>
        </w:rPr>
        <w:t xml:space="preserve"> policy</w:t>
      </w:r>
    </w:p>
    <w:p w14:paraId="24A7AFE4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The nursery CCTV surveillance is intended for the purposes of:</w:t>
      </w:r>
    </w:p>
    <w:p w14:paraId="50137BF1" w14:textId="23FE3338" w:rsidR="003B6466" w:rsidRPr="003B6466" w:rsidRDefault="003B6466" w:rsidP="003B6466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promoting the health and safety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and wellbeing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of children, staff and visitors </w:t>
      </w:r>
    </w:p>
    <w:p w14:paraId="1686BCA5" w14:textId="77777777" w:rsidR="003B6466" w:rsidRPr="00747773" w:rsidRDefault="003B6466" w:rsidP="003B6466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protecting the nursery building and resources.  </w:t>
      </w:r>
    </w:p>
    <w:p w14:paraId="4BED1C56" w14:textId="77777777" w:rsidR="00747773" w:rsidRPr="003B6466" w:rsidRDefault="00747773" w:rsidP="00747773">
      <w:pPr>
        <w:spacing w:after="0" w:line="390" w:lineRule="atLeast"/>
        <w:ind w:left="720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49FFD597" w14:textId="42E8DFA9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system comprises of </w:t>
      </w:r>
      <w:r w:rsidR="005B164D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7 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fixed cameras</w:t>
      </w:r>
      <w:r w:rsidR="005B164D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in the Upminster 1 building and 2 in the Upminster 2 building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. These are placed around the nursery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, </w:t>
      </w:r>
      <w:r w:rsidR="005B164D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in Upminster 1 they are; 1 by the entrance facing the door, 1 in the baby room kitchen, 1 in in the baby room </w:t>
      </w:r>
      <w:r w:rsidR="00171C5F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by the toddler room door. Toddler room has a camera in far left corner of the room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, </w:t>
      </w:r>
      <w:r w:rsidR="00171C5F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1 in the left corner of the kitchen. Ther is also a camera in the garden and downstairs in the forest area. In the Upminster 2 building there are 2 cameras that can see the whole nursery except the toilet area. 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643D9DCD" w14:textId="77777777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</w:p>
    <w:p w14:paraId="20C1A7C7" w14:textId="35644F29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Monitoring </w:t>
      </w:r>
    </w:p>
    <w:p w14:paraId="404E3F01" w14:textId="51F6C74F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CCTV is monitored centrally from the nursery office </w:t>
      </w:r>
      <w:r w:rsidR="00747773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which has a password pattern protection to be able to access the feed. 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This policy outlines the nursery’s use of CCTV and how it complies with the Act. </w:t>
      </w:r>
    </w:p>
    <w:p w14:paraId="14D3EEAB" w14:textId="5EE53E56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All employees are aware of the restrictions in relation to access to, and disclosure of, recorded images.</w:t>
      </w:r>
    </w:p>
    <w:p w14:paraId="2177DFC7" w14:textId="3FED6831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 copy of this CCTV Policy will be provided on request to staff, parents and visitors to the nursery and will be made available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to parents</w:t>
      </w:r>
    </w:p>
    <w:p w14:paraId="7DD9324D" w14:textId="34D4D7D5" w:rsidR="00D840C0" w:rsidRPr="00D840C0" w:rsidRDefault="00D840C0" w:rsidP="00D840C0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D840C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</w:t>
      </w:r>
      <w:r w:rsidR="00D25562">
        <w:rPr>
          <w:rFonts w:ascii="Century Gothic" w:eastAsia="Times New Roman" w:hAnsi="Century Gothic" w:cs="Times New Roman"/>
          <w:sz w:val="24"/>
          <w:szCs w:val="24"/>
          <w:lang w:eastAsia="en-GB"/>
        </w:rPr>
        <w:t>CCTV</w:t>
      </w:r>
      <w:r w:rsidRPr="00D840C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footage is NOT for parents/carers to review as we have a duty of care to safeguard all children. </w:t>
      </w:r>
    </w:p>
    <w:p w14:paraId="11C2EBB5" w14:textId="77777777" w:rsidR="00D840C0" w:rsidRPr="003B6466" w:rsidRDefault="00D840C0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0ED09DFA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Location of cameras</w:t>
      </w:r>
    </w:p>
    <w:p w14:paraId="385B6F9C" w14:textId="7DDD65E2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On entrance, there Is a sign to say that </w:t>
      </w:r>
      <w:r w:rsidR="00D25562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CCTV 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recording is in place. </w:t>
      </w:r>
    </w:p>
    <w:p w14:paraId="0EBDF62B" w14:textId="77777777" w:rsidR="00D840C0" w:rsidRPr="003B6466" w:rsidRDefault="00D840C0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26D578D5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Storage and retention</w:t>
      </w:r>
    </w:p>
    <w:p w14:paraId="66894FF4" w14:textId="4149246E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images captured by the CCTV system will be retained for a maximum of 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3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0 days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.</w:t>
      </w:r>
    </w:p>
    <w:p w14:paraId="2799DF32" w14:textId="579CD850" w:rsid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Access will be restricted to authorised personnel. Supervising the access and maintenance of the CCTV System is the responsibility of the registered person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/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manager. </w:t>
      </w:r>
    </w:p>
    <w:p w14:paraId="0049A246" w14:textId="77777777" w:rsidR="009613DF" w:rsidRPr="003B6466" w:rsidRDefault="009613DF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7425948E" w14:textId="28997ED4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Complaints</w:t>
      </w:r>
    </w:p>
    <w:p w14:paraId="60C10126" w14:textId="77777777" w:rsid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Complaints and enquiries about the operation of CCTV within the nursery should be directed to the manager of the nursery in the first instance.</w:t>
      </w:r>
    </w:p>
    <w:p w14:paraId="169D3DC8" w14:textId="77777777" w:rsidR="009613DF" w:rsidRPr="003B6466" w:rsidRDefault="009613DF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0D357789" w14:textId="3834EF5A" w:rsidR="00D840C0" w:rsidRPr="009613DF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Responsibilities</w:t>
      </w:r>
    </w:p>
    <w:p w14:paraId="65C513DF" w14:textId="7DCA9592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owner 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(or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manager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) will:</w:t>
      </w:r>
    </w:p>
    <w:p w14:paraId="549833A4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the use of CCTV systems is implemented in accordance with this policy </w:t>
      </w:r>
    </w:p>
    <w:p w14:paraId="6E020E6A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lastRenderedPageBreak/>
        <w:t>Oversee and co-ordinate the use of CCTV monitoring for safety and security purposes </w:t>
      </w:r>
    </w:p>
    <w:p w14:paraId="5FEFF1AA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all CCTV monitoring systems will be evaluated for compliance with this policy</w:t>
      </w:r>
    </w:p>
    <w:p w14:paraId="1316FC06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the CCTV monitoring is consistent with the highest standards and protections</w:t>
      </w:r>
    </w:p>
    <w:p w14:paraId="6E6E3DFC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Maintain a record of access (e.g. an access log) to or the release of files or any material recorded or stored in the system </w:t>
      </w:r>
    </w:p>
    <w:p w14:paraId="1BF6039C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all areas being monitored are not in breach of an enhanced expectation of the privacy of individuals </w:t>
      </w:r>
    </w:p>
    <w:p w14:paraId="21F63263" w14:textId="22F8991E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Ensure that images recorded are stored for a period not longer than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3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0 days and are then erased unless required as part of a criminal investigation or court proceedings (criminal or civil).</w:t>
      </w:r>
    </w:p>
    <w:p w14:paraId="6D0C9049" w14:textId="5D487640" w:rsidR="00D840C0" w:rsidRPr="00E873BD" w:rsidRDefault="003B6466" w:rsidP="00D840C0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camera control is solely to monitor suspicious behaviour, criminal damage etc. and not to monitor individual characteristic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s.</w:t>
      </w:r>
    </w:p>
    <w:p w14:paraId="45ED6594" w14:textId="77777777" w:rsidR="00E873BD" w:rsidRDefault="00E873BD" w:rsidP="00E873B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961"/>
        <w:gridCol w:w="3028"/>
      </w:tblGrid>
      <w:tr w:rsidR="00E873BD" w:rsidRPr="00C55210" w14:paraId="2A0BB2EE" w14:textId="77777777" w:rsidTr="00642CC1">
        <w:tc>
          <w:tcPr>
            <w:tcW w:w="3485" w:type="dxa"/>
          </w:tcPr>
          <w:p w14:paraId="1B43F4CB" w14:textId="77777777" w:rsidR="00E873BD" w:rsidRPr="00C55210" w:rsidRDefault="00E873BD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This policy was ad</w:t>
            </w: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C55210">
              <w:rPr>
                <w:rFonts w:ascii="Century Gothic" w:hAnsi="Century Gothic"/>
                <w:sz w:val="24"/>
                <w:szCs w:val="24"/>
              </w:rPr>
              <w:t xml:space="preserve">pted: </w:t>
            </w:r>
          </w:p>
        </w:tc>
        <w:tc>
          <w:tcPr>
            <w:tcW w:w="3485" w:type="dxa"/>
          </w:tcPr>
          <w:p w14:paraId="1912C672" w14:textId="77777777" w:rsidR="00E873BD" w:rsidRPr="00C55210" w:rsidRDefault="00E873BD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Signed on behalf of the nursery:</w:t>
            </w:r>
          </w:p>
        </w:tc>
        <w:tc>
          <w:tcPr>
            <w:tcW w:w="3486" w:type="dxa"/>
          </w:tcPr>
          <w:p w14:paraId="0053CDD2" w14:textId="77777777" w:rsidR="00E873BD" w:rsidRPr="00C55210" w:rsidRDefault="00E873BD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 xml:space="preserve">Date for Review: </w:t>
            </w:r>
          </w:p>
        </w:tc>
      </w:tr>
      <w:tr w:rsidR="00E873BD" w:rsidRPr="00C55210" w14:paraId="0516FAB6" w14:textId="77777777" w:rsidTr="00642CC1">
        <w:tc>
          <w:tcPr>
            <w:tcW w:w="3485" w:type="dxa"/>
          </w:tcPr>
          <w:p w14:paraId="089F93B4" w14:textId="77777777" w:rsidR="00E873BD" w:rsidRDefault="00D25562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01/09/2025 </w:t>
            </w:r>
          </w:p>
          <w:p w14:paraId="1DD5DA7D" w14:textId="2D03A103" w:rsidR="00D25562" w:rsidRPr="00C55210" w:rsidRDefault="00D25562" w:rsidP="00642C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2BB0EC" w14:textId="01B63177" w:rsidR="00E873BD" w:rsidRPr="00C55210" w:rsidRDefault="00D25562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 Chudley</w:t>
            </w:r>
          </w:p>
        </w:tc>
        <w:tc>
          <w:tcPr>
            <w:tcW w:w="3486" w:type="dxa"/>
          </w:tcPr>
          <w:p w14:paraId="172F1A77" w14:textId="6D458566" w:rsidR="00E873BD" w:rsidRPr="00C55210" w:rsidRDefault="00D25562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01/09/2026</w:t>
            </w:r>
          </w:p>
        </w:tc>
      </w:tr>
    </w:tbl>
    <w:p w14:paraId="783D158E" w14:textId="77777777" w:rsidR="00E873BD" w:rsidRPr="00D840C0" w:rsidRDefault="00E873BD" w:rsidP="00E873B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sectPr w:rsidR="00E873BD" w:rsidRPr="00D840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4F0E" w14:textId="77777777" w:rsidR="00681BCA" w:rsidRDefault="00681BCA" w:rsidP="004D50A3">
      <w:pPr>
        <w:spacing w:after="0" w:line="240" w:lineRule="auto"/>
      </w:pPr>
      <w:r>
        <w:separator/>
      </w:r>
    </w:p>
  </w:endnote>
  <w:endnote w:type="continuationSeparator" w:id="0">
    <w:p w14:paraId="10311D63" w14:textId="77777777" w:rsidR="00681BCA" w:rsidRDefault="00681BCA" w:rsidP="004D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2057" w14:textId="77777777" w:rsidR="00681BCA" w:rsidRDefault="00681BCA" w:rsidP="004D50A3">
      <w:pPr>
        <w:spacing w:after="0" w:line="240" w:lineRule="auto"/>
      </w:pPr>
      <w:r>
        <w:separator/>
      </w:r>
    </w:p>
  </w:footnote>
  <w:footnote w:type="continuationSeparator" w:id="0">
    <w:p w14:paraId="47CF1CAA" w14:textId="77777777" w:rsidR="00681BCA" w:rsidRDefault="00681BCA" w:rsidP="004D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BA99" w14:textId="674A4407" w:rsidR="004D50A3" w:rsidRDefault="005B16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09E0E" wp14:editId="29F12654">
          <wp:simplePos x="0" y="0"/>
          <wp:positionH relativeFrom="column">
            <wp:posOffset>5547360</wp:posOffset>
          </wp:positionH>
          <wp:positionV relativeFrom="paragraph">
            <wp:posOffset>-259715</wp:posOffset>
          </wp:positionV>
          <wp:extent cx="815340" cy="678180"/>
          <wp:effectExtent l="0" t="0" r="3810" b="7620"/>
          <wp:wrapTight wrapText="bothSides">
            <wp:wrapPolygon edited="0">
              <wp:start x="21600" y="21600"/>
              <wp:lineTo x="21600" y="364"/>
              <wp:lineTo x="404" y="364"/>
              <wp:lineTo x="404" y="21600"/>
              <wp:lineTo x="21600" y="21600"/>
            </wp:wrapPolygon>
          </wp:wrapTight>
          <wp:docPr id="371841972" name="Picture 1" descr="A cartoon of kids riding a tr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1972" name="Picture 1" descr="A cartoon of kids riding a trai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1534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9F0"/>
    <w:multiLevelType w:val="multilevel"/>
    <w:tmpl w:val="EEE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93C4F"/>
    <w:multiLevelType w:val="multilevel"/>
    <w:tmpl w:val="DCD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558148">
    <w:abstractNumId w:val="1"/>
  </w:num>
  <w:num w:numId="2" w16cid:durableId="33580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66"/>
    <w:rsid w:val="00146FB6"/>
    <w:rsid w:val="00171C5F"/>
    <w:rsid w:val="003B6466"/>
    <w:rsid w:val="004D50A3"/>
    <w:rsid w:val="00515B64"/>
    <w:rsid w:val="005B164D"/>
    <w:rsid w:val="00681BCA"/>
    <w:rsid w:val="00747773"/>
    <w:rsid w:val="009613DF"/>
    <w:rsid w:val="009B5689"/>
    <w:rsid w:val="009E0D08"/>
    <w:rsid w:val="00C06BF5"/>
    <w:rsid w:val="00D25562"/>
    <w:rsid w:val="00D840C0"/>
    <w:rsid w:val="00E8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9514"/>
  <w15:chartTrackingRefBased/>
  <w15:docId w15:val="{1F2B1AFD-0497-4014-BCD3-A0A2C01F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5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A3"/>
  </w:style>
  <w:style w:type="paragraph" w:styleId="Footer">
    <w:name w:val="footer"/>
    <w:basedOn w:val="Normal"/>
    <w:link w:val="FooterChar"/>
    <w:uiPriority w:val="99"/>
    <w:unhideWhenUsed/>
    <w:rsid w:val="004D5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A3"/>
  </w:style>
  <w:style w:type="table" w:styleId="TableGrid">
    <w:name w:val="Table Grid"/>
    <w:basedOn w:val="TableNormal"/>
    <w:uiPriority w:val="59"/>
    <w:rsid w:val="00E8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boswell</dc:creator>
  <cp:keywords/>
  <dc:description/>
  <cp:lastModifiedBy>Rebecca Chudley</cp:lastModifiedBy>
  <cp:revision>7</cp:revision>
  <dcterms:created xsi:type="dcterms:W3CDTF">2022-09-21T12:12:00Z</dcterms:created>
  <dcterms:modified xsi:type="dcterms:W3CDTF">2025-09-15T10:11:00Z</dcterms:modified>
</cp:coreProperties>
</file>