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5749" w14:textId="77777777" w:rsidR="00501E56" w:rsidRPr="00C55210" w:rsidRDefault="00501E56" w:rsidP="00501E56">
      <w:pPr>
        <w:pageBreakBefore/>
        <w:spacing w:after="0" w:line="240" w:lineRule="auto"/>
        <w:jc w:val="center"/>
        <w:rPr>
          <w:rFonts w:ascii="Century Gothic" w:eastAsia="Times New Roman" w:hAnsi="Century Gothic" w:cs="Times New Roman"/>
          <w:b/>
          <w:sz w:val="24"/>
          <w:szCs w:val="24"/>
          <w:u w:val="single"/>
        </w:rPr>
      </w:pPr>
      <w:bookmarkStart w:id="0" w:name="_Toc372294182"/>
      <w:bookmarkStart w:id="1" w:name="_Toc385500656"/>
      <w:r w:rsidRPr="00C55210">
        <w:rPr>
          <w:rFonts w:ascii="Century Gothic" w:eastAsia="Times New Roman" w:hAnsi="Century Gothic" w:cs="Times New Roman"/>
          <w:b/>
          <w:sz w:val="24"/>
          <w:szCs w:val="24"/>
          <w:u w:val="single"/>
        </w:rPr>
        <w:t>Infection control:</w:t>
      </w:r>
      <w:bookmarkEnd w:id="0"/>
      <w:bookmarkEnd w:id="1"/>
    </w:p>
    <w:p w14:paraId="584E808E"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promote the good health of all children attending through maintaining high hygiene standards and reducing the chances of infection being spread.  </w:t>
      </w:r>
    </w:p>
    <w:p w14:paraId="56A6BD4C"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p>
    <w:p w14:paraId="55B8F429"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14:paraId="337BA3C9"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p>
    <w:p w14:paraId="29471629" w14:textId="77777777" w:rsidR="00501E56" w:rsidRPr="00C55210" w:rsidRDefault="00501E56" w:rsidP="00501E56">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follow the guidance below to prevent a virus or infection from moving around the nursery. Our staff:</w:t>
      </w:r>
    </w:p>
    <w:p w14:paraId="2729E8F4"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Encourage all children use tissues when coughing and sneezing to catch germs</w:t>
      </w:r>
    </w:p>
    <w:p w14:paraId="0DDAAC1D"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all tissues are disposed of in a hygienic way and all children and staff wash their hands once the tissue is disposed of</w:t>
      </w:r>
    </w:p>
    <w:p w14:paraId="1909955A"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Develop children’s understanding of the above and the need for good hygiene procedures in helping them to stay healthy </w:t>
      </w:r>
    </w:p>
    <w:p w14:paraId="1FB355BE"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Wear the appropriate Personal Protective Equipment (PPE) when changing nappies, toileting children and dealing with any other bodily fluids. Staff are requested to dispose of these in the appropriate manner and wash hands immediately </w:t>
      </w:r>
    </w:p>
    <w:p w14:paraId="3DED2EC5"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Clean and sterilise all potties and changing mats before and after each use</w:t>
      </w:r>
    </w:p>
    <w:p w14:paraId="4F27FFC0"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Clean toilets at least daily and check them throughout the day</w:t>
      </w:r>
    </w:p>
    <w:p w14:paraId="4C8B4DD4"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Remind children to wash their hands before eating, after visiting the toilet, playing outside or being in contact with any animal and explain the reasons for this</w:t>
      </w:r>
    </w:p>
    <w:p w14:paraId="17359922"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Clean all toys, equipment and resources on a regular basis by following a comprehensive cleaning rota and using antibacterial cleanser or through washing in the washing machine</w:t>
      </w:r>
    </w:p>
    <w:p w14:paraId="7E405C07"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Wash or clean all equipment used by babies and toddlers as and when needed including when the children have placed it in their mouth </w:t>
      </w:r>
    </w:p>
    <w:p w14:paraId="06177EF8"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Store dummies in individual hygienic dummy boxes labelled with the child’s name to prevent cross-contamination with other children</w:t>
      </w:r>
    </w:p>
    <w:p w14:paraId="4E6E9E79"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Store toothbrushes (where applicable) hygienically to prevent cross-contamination  </w:t>
      </w:r>
    </w:p>
    <w:p w14:paraId="04C27282"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Immediately clean and sterilise (where necessary) any dummy or bottle that falls on the floor or is picked up by another child </w:t>
      </w:r>
    </w:p>
    <w:p w14:paraId="32AFA3F1"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labelled individual bedding for children that is not used by any other child and wash this at least once a week </w:t>
      </w:r>
    </w:p>
    <w:p w14:paraId="17312FAB" w14:textId="77777777" w:rsidR="00501E56"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Ask parents and visitors to remove all outdoor footwear or use shoe covers when entering rooms where children may be crawling or sitting on the floor</w:t>
      </w:r>
    </w:p>
    <w:p w14:paraId="742EE4C6" w14:textId="3B6D14A0" w:rsidR="001E355F" w:rsidRPr="00C55210" w:rsidRDefault="001E355F" w:rsidP="00501E56">
      <w:pPr>
        <w:numPr>
          <w:ilvl w:val="0"/>
          <w:numId w:val="33"/>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Due to the rear fire exit being in close proximity to </w:t>
      </w:r>
      <w:r w:rsidR="00965F4F">
        <w:rPr>
          <w:rFonts w:ascii="Century Gothic" w:eastAsia="Times New Roman" w:hAnsi="Century Gothic" w:cs="Times New Roman"/>
          <w:sz w:val="24"/>
          <w:szCs w:val="24"/>
        </w:rPr>
        <w:t xml:space="preserve">a glass bottle bank, the children in the Paddington room are not asked to change into thinner soled shoes, in the event of a fire drill </w:t>
      </w:r>
      <w:r w:rsidR="00C82D56">
        <w:rPr>
          <w:rFonts w:ascii="Century Gothic" w:eastAsia="Times New Roman" w:hAnsi="Century Gothic" w:cs="Times New Roman"/>
          <w:sz w:val="24"/>
          <w:szCs w:val="24"/>
        </w:rPr>
        <w:t xml:space="preserve">to ensure their safety. </w:t>
      </w:r>
    </w:p>
    <w:p w14:paraId="3DFAD588"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Follow the sickness and illness policy when children are ill to prevent the spread of any infection in the nursery. Staff are also requested to stay at home if they are contagious.</w:t>
      </w:r>
    </w:p>
    <w:p w14:paraId="5ADE9700" w14:textId="77777777" w:rsidR="00501E56" w:rsidRPr="00C55210" w:rsidRDefault="00501E56" w:rsidP="00501E56">
      <w:pPr>
        <w:spacing w:after="0" w:line="240" w:lineRule="auto"/>
        <w:ind w:left="720" w:hanging="720"/>
        <w:jc w:val="both"/>
        <w:rPr>
          <w:rFonts w:ascii="Century Gothic" w:eastAsia="Times New Roman" w:hAnsi="Century Gothic" w:cs="Times New Roman"/>
          <w:sz w:val="24"/>
          <w:szCs w:val="24"/>
        </w:rPr>
      </w:pPr>
    </w:p>
    <w:p w14:paraId="2853B79D" w14:textId="77777777" w:rsidR="00501E56" w:rsidRPr="00C55210" w:rsidRDefault="00501E56" w:rsidP="00501E56">
      <w:pPr>
        <w:spacing w:after="0" w:line="240" w:lineRule="auto"/>
        <w:ind w:left="720" w:hanging="720"/>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 addition:</w:t>
      </w:r>
    </w:p>
    <w:p w14:paraId="2EB7C8FE"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manager retains the right of refusal of all children, parents, staff and visitors who are deemed contagious and may impact on the welfare of the rest of the nursery </w:t>
      </w:r>
    </w:p>
    <w:p w14:paraId="5BA692A3" w14:textId="0C5C035D"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Parents will be made aware of the need for these procedures in order for them to follow these guidelines whilst in the nursery</w:t>
      </w:r>
      <w:r w:rsidR="00C82D56">
        <w:rPr>
          <w:rFonts w:ascii="Century Gothic" w:eastAsia="Times New Roman" w:hAnsi="Century Gothic" w:cs="Times New Roman"/>
          <w:sz w:val="24"/>
          <w:szCs w:val="24"/>
        </w:rPr>
        <w:t xml:space="preserve">. </w:t>
      </w:r>
    </w:p>
    <w:p w14:paraId="2054534E" w14:textId="77777777"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Periodically each room in the nursery will be deep cleaned including carpets and soft furnishings to ensure the spread of infection is limited. This will be implemented earlier if the need arises</w:t>
      </w:r>
    </w:p>
    <w:p w14:paraId="5E0C93E0" w14:textId="452F67BF" w:rsidR="00501E56" w:rsidRPr="00C55210" w:rsidRDefault="00501E56" w:rsidP="00501E56">
      <w:pPr>
        <w:numPr>
          <w:ilvl w:val="0"/>
          <w:numId w:val="3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will ensure stocks of tissues, hand washing equipment, cleaning materials and sterilising fluid are </w:t>
      </w:r>
      <w:r w:rsidR="00C82D56" w:rsidRPr="00C55210">
        <w:rPr>
          <w:rFonts w:ascii="Century Gothic" w:eastAsia="Times New Roman" w:hAnsi="Century Gothic" w:cs="Times New Roman"/>
          <w:sz w:val="24"/>
          <w:szCs w:val="24"/>
        </w:rPr>
        <w:t>always maintained</w:t>
      </w:r>
      <w:r w:rsidRPr="00C55210">
        <w:rPr>
          <w:rFonts w:ascii="Century Gothic" w:eastAsia="Times New Roman" w:hAnsi="Century Gothic" w:cs="Times New Roman"/>
          <w:sz w:val="24"/>
          <w:szCs w:val="24"/>
        </w:rPr>
        <w:t xml:space="preserve"> and increased during the winter months or when flu and cold germs are circulating.</w:t>
      </w:r>
    </w:p>
    <w:p w14:paraId="2391EF97" w14:textId="77777777" w:rsidR="00501E56" w:rsidRPr="00C55210" w:rsidRDefault="00501E56" w:rsidP="00501E56">
      <w:pPr>
        <w:spacing w:after="0" w:line="240" w:lineRule="auto"/>
        <w:ind w:left="720"/>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8A35D1" w:rsidRPr="00C55210" w14:paraId="580CC197" w14:textId="77777777" w:rsidTr="00642CC1">
        <w:tc>
          <w:tcPr>
            <w:tcW w:w="3485" w:type="dxa"/>
          </w:tcPr>
          <w:p w14:paraId="4AB76C36" w14:textId="77777777" w:rsidR="008A35D1" w:rsidRPr="00C55210" w:rsidRDefault="008A35D1"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79BF3EB0" w14:textId="77777777" w:rsidR="008A35D1" w:rsidRPr="00C55210" w:rsidRDefault="008A35D1"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38D4D56E" w14:textId="77777777" w:rsidR="008A35D1" w:rsidRPr="00C55210" w:rsidRDefault="008A35D1" w:rsidP="00642CC1">
            <w:pPr>
              <w:rPr>
                <w:rFonts w:ascii="Century Gothic" w:hAnsi="Century Gothic"/>
                <w:sz w:val="24"/>
                <w:szCs w:val="24"/>
              </w:rPr>
            </w:pPr>
            <w:r w:rsidRPr="00C55210">
              <w:rPr>
                <w:rFonts w:ascii="Century Gothic" w:hAnsi="Century Gothic"/>
                <w:sz w:val="24"/>
                <w:szCs w:val="24"/>
              </w:rPr>
              <w:t xml:space="preserve">Date for Review: </w:t>
            </w:r>
          </w:p>
        </w:tc>
      </w:tr>
      <w:tr w:rsidR="008A35D1" w:rsidRPr="00C55210" w14:paraId="2B81C936" w14:textId="77777777" w:rsidTr="00642CC1">
        <w:tc>
          <w:tcPr>
            <w:tcW w:w="3485" w:type="dxa"/>
          </w:tcPr>
          <w:p w14:paraId="7C6B9585" w14:textId="30C0E470" w:rsidR="008A35D1" w:rsidRPr="00C55210" w:rsidRDefault="00DB1958" w:rsidP="00642CC1">
            <w:pPr>
              <w:rPr>
                <w:rFonts w:ascii="Century Gothic" w:hAnsi="Century Gothic"/>
                <w:sz w:val="24"/>
                <w:szCs w:val="24"/>
              </w:rPr>
            </w:pPr>
            <w:r>
              <w:rPr>
                <w:rFonts w:ascii="Century Gothic" w:hAnsi="Century Gothic"/>
                <w:sz w:val="24"/>
                <w:szCs w:val="24"/>
              </w:rPr>
              <w:t>15/09/2025</w:t>
            </w:r>
          </w:p>
          <w:p w14:paraId="4653FD16" w14:textId="77777777" w:rsidR="008A35D1" w:rsidRPr="00C55210" w:rsidRDefault="008A35D1" w:rsidP="00642CC1">
            <w:pPr>
              <w:rPr>
                <w:rFonts w:ascii="Century Gothic" w:hAnsi="Century Gothic"/>
                <w:sz w:val="24"/>
                <w:szCs w:val="24"/>
              </w:rPr>
            </w:pPr>
          </w:p>
        </w:tc>
        <w:tc>
          <w:tcPr>
            <w:tcW w:w="3485" w:type="dxa"/>
          </w:tcPr>
          <w:p w14:paraId="1F2112E1" w14:textId="254726E6" w:rsidR="008A35D1" w:rsidRPr="00C55210" w:rsidRDefault="00DB1958" w:rsidP="00642CC1">
            <w:pPr>
              <w:rPr>
                <w:rFonts w:ascii="Century Gothic" w:hAnsi="Century Gothic"/>
                <w:sz w:val="24"/>
                <w:szCs w:val="24"/>
              </w:rPr>
            </w:pPr>
            <w:r>
              <w:rPr>
                <w:rFonts w:ascii="Century Gothic" w:hAnsi="Century Gothic"/>
                <w:sz w:val="24"/>
                <w:szCs w:val="24"/>
              </w:rPr>
              <w:t>R Chudley</w:t>
            </w:r>
          </w:p>
        </w:tc>
        <w:tc>
          <w:tcPr>
            <w:tcW w:w="3486" w:type="dxa"/>
          </w:tcPr>
          <w:p w14:paraId="52DE0C11" w14:textId="324EA6F4" w:rsidR="008A35D1" w:rsidRPr="00C55210" w:rsidRDefault="00DB1958" w:rsidP="00642CC1">
            <w:pPr>
              <w:rPr>
                <w:rFonts w:ascii="Century Gothic" w:hAnsi="Century Gothic"/>
                <w:sz w:val="24"/>
                <w:szCs w:val="24"/>
              </w:rPr>
            </w:pPr>
            <w:r>
              <w:rPr>
                <w:rFonts w:ascii="Century Gothic" w:hAnsi="Century Gothic"/>
                <w:sz w:val="24"/>
                <w:szCs w:val="24"/>
              </w:rPr>
              <w:t>15/09/2026</w:t>
            </w:r>
          </w:p>
        </w:tc>
      </w:tr>
    </w:tbl>
    <w:p w14:paraId="064502CE" w14:textId="77777777" w:rsidR="008F0827" w:rsidRPr="00501E56" w:rsidRDefault="008F0827" w:rsidP="00501E56"/>
    <w:sectPr w:rsidR="008F0827" w:rsidRPr="00501E56"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C617" w14:textId="77777777" w:rsidR="00F61E2F" w:rsidRDefault="00F61E2F" w:rsidP="00F87D0A">
      <w:pPr>
        <w:spacing w:after="0" w:line="240" w:lineRule="auto"/>
      </w:pPr>
      <w:r>
        <w:separator/>
      </w:r>
    </w:p>
  </w:endnote>
  <w:endnote w:type="continuationSeparator" w:id="0">
    <w:p w14:paraId="428AF3D4" w14:textId="77777777" w:rsidR="00F61E2F" w:rsidRDefault="00F61E2F"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FA84" w14:textId="77777777" w:rsidR="00F61E2F" w:rsidRDefault="00F61E2F" w:rsidP="00F87D0A">
      <w:pPr>
        <w:spacing w:after="0" w:line="240" w:lineRule="auto"/>
      </w:pPr>
      <w:r>
        <w:separator/>
      </w:r>
    </w:p>
  </w:footnote>
  <w:footnote w:type="continuationSeparator" w:id="0">
    <w:p w14:paraId="280E0EC4" w14:textId="77777777" w:rsidR="00F61E2F" w:rsidRDefault="00F61E2F"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1500" w14:textId="1D3566D9" w:rsidR="00F87D0A" w:rsidRDefault="00DB1958" w:rsidP="00F87D0A">
    <w:pPr>
      <w:pStyle w:val="Header"/>
      <w:jc w:val="right"/>
    </w:pPr>
    <w:r>
      <w:rPr>
        <w:noProof/>
      </w:rPr>
      <w:drawing>
        <wp:anchor distT="0" distB="0" distL="114300" distR="114300" simplePos="0" relativeHeight="251659264" behindDoc="1" locked="0" layoutInCell="1" allowOverlap="1" wp14:anchorId="24B75020" wp14:editId="49EF885B">
          <wp:simplePos x="0" y="0"/>
          <wp:positionH relativeFrom="column">
            <wp:posOffset>6210300</wp:posOffset>
          </wp:positionH>
          <wp:positionV relativeFrom="paragraph">
            <wp:posOffset>-381635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1E94C3"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031880">
    <w:abstractNumId w:val="2"/>
  </w:num>
  <w:num w:numId="2" w16cid:durableId="220095364">
    <w:abstractNumId w:val="6"/>
  </w:num>
  <w:num w:numId="3" w16cid:durableId="1018116422">
    <w:abstractNumId w:val="1"/>
  </w:num>
  <w:num w:numId="4" w16cid:durableId="25953271">
    <w:abstractNumId w:val="22"/>
  </w:num>
  <w:num w:numId="5" w16cid:durableId="53621936">
    <w:abstractNumId w:val="11"/>
  </w:num>
  <w:num w:numId="6" w16cid:durableId="1342857156">
    <w:abstractNumId w:val="28"/>
  </w:num>
  <w:num w:numId="7" w16cid:durableId="739475126">
    <w:abstractNumId w:val="12"/>
  </w:num>
  <w:num w:numId="8" w16cid:durableId="1173106340">
    <w:abstractNumId w:val="13"/>
  </w:num>
  <w:num w:numId="9" w16cid:durableId="675422757">
    <w:abstractNumId w:val="3"/>
  </w:num>
  <w:num w:numId="10" w16cid:durableId="1265653245">
    <w:abstractNumId w:val="31"/>
  </w:num>
  <w:num w:numId="11" w16cid:durableId="615062080">
    <w:abstractNumId w:val="16"/>
  </w:num>
  <w:num w:numId="12" w16cid:durableId="1065832252">
    <w:abstractNumId w:val="15"/>
  </w:num>
  <w:num w:numId="13" w16cid:durableId="1063717199">
    <w:abstractNumId w:val="17"/>
  </w:num>
  <w:num w:numId="14" w16cid:durableId="170921369">
    <w:abstractNumId w:val="10"/>
  </w:num>
  <w:num w:numId="15" w16cid:durableId="2010785744">
    <w:abstractNumId w:val="18"/>
  </w:num>
  <w:num w:numId="16" w16cid:durableId="157118187">
    <w:abstractNumId w:val="14"/>
  </w:num>
  <w:num w:numId="17" w16cid:durableId="1169100739">
    <w:abstractNumId w:val="7"/>
  </w:num>
  <w:num w:numId="18" w16cid:durableId="1896694115">
    <w:abstractNumId w:val="5"/>
  </w:num>
  <w:num w:numId="19" w16cid:durableId="228350576">
    <w:abstractNumId w:val="20"/>
  </w:num>
  <w:num w:numId="20" w16cid:durableId="1507743799">
    <w:abstractNumId w:val="9"/>
  </w:num>
  <w:num w:numId="21" w16cid:durableId="254479157">
    <w:abstractNumId w:val="29"/>
  </w:num>
  <w:num w:numId="22" w16cid:durableId="1624384107">
    <w:abstractNumId w:val="27"/>
  </w:num>
  <w:num w:numId="23" w16cid:durableId="1738479897">
    <w:abstractNumId w:val="23"/>
  </w:num>
  <w:num w:numId="24" w16cid:durableId="619918884">
    <w:abstractNumId w:val="8"/>
  </w:num>
  <w:num w:numId="25" w16cid:durableId="594285612">
    <w:abstractNumId w:val="19"/>
  </w:num>
  <w:num w:numId="26" w16cid:durableId="400174038">
    <w:abstractNumId w:val="0"/>
  </w:num>
  <w:num w:numId="27" w16cid:durableId="1917476494">
    <w:abstractNumId w:val="21"/>
  </w:num>
  <w:num w:numId="28" w16cid:durableId="1342586308">
    <w:abstractNumId w:val="26"/>
  </w:num>
  <w:num w:numId="29" w16cid:durableId="1489131172">
    <w:abstractNumId w:val="4"/>
  </w:num>
  <w:num w:numId="30" w16cid:durableId="110783919">
    <w:abstractNumId w:val="32"/>
  </w:num>
  <w:num w:numId="31" w16cid:durableId="738133352">
    <w:abstractNumId w:val="30"/>
  </w:num>
  <w:num w:numId="32" w16cid:durableId="1530022544">
    <w:abstractNumId w:val="24"/>
  </w:num>
  <w:num w:numId="33" w16cid:durableId="10634045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F30A0"/>
    <w:rsid w:val="001E355F"/>
    <w:rsid w:val="00207AC9"/>
    <w:rsid w:val="002969FC"/>
    <w:rsid w:val="002B4A22"/>
    <w:rsid w:val="003357CB"/>
    <w:rsid w:val="003868F8"/>
    <w:rsid w:val="003C130B"/>
    <w:rsid w:val="003C19CB"/>
    <w:rsid w:val="004232C7"/>
    <w:rsid w:val="00434C30"/>
    <w:rsid w:val="00495029"/>
    <w:rsid w:val="00501E56"/>
    <w:rsid w:val="00581C11"/>
    <w:rsid w:val="005B0DC2"/>
    <w:rsid w:val="0066393A"/>
    <w:rsid w:val="006B4535"/>
    <w:rsid w:val="006E15F9"/>
    <w:rsid w:val="00777250"/>
    <w:rsid w:val="00801EE6"/>
    <w:rsid w:val="008662C5"/>
    <w:rsid w:val="00892CF9"/>
    <w:rsid w:val="008A35D1"/>
    <w:rsid w:val="008B0E31"/>
    <w:rsid w:val="008D5752"/>
    <w:rsid w:val="008E6248"/>
    <w:rsid w:val="008F0827"/>
    <w:rsid w:val="009374F8"/>
    <w:rsid w:val="00965F4F"/>
    <w:rsid w:val="009B4917"/>
    <w:rsid w:val="00A50B66"/>
    <w:rsid w:val="00A52E34"/>
    <w:rsid w:val="00A70B34"/>
    <w:rsid w:val="00AC521F"/>
    <w:rsid w:val="00B63583"/>
    <w:rsid w:val="00B806F7"/>
    <w:rsid w:val="00B9049B"/>
    <w:rsid w:val="00BB05B4"/>
    <w:rsid w:val="00C16A7B"/>
    <w:rsid w:val="00C436B2"/>
    <w:rsid w:val="00C82D56"/>
    <w:rsid w:val="00D42BE5"/>
    <w:rsid w:val="00D449E2"/>
    <w:rsid w:val="00D53809"/>
    <w:rsid w:val="00DB1958"/>
    <w:rsid w:val="00DE653F"/>
    <w:rsid w:val="00DF0B19"/>
    <w:rsid w:val="00E867EA"/>
    <w:rsid w:val="00EF5CD0"/>
    <w:rsid w:val="00F61E2F"/>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A6CAF"/>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2016E-DE2C-41D6-A6E1-23B8EAD98CCC}">
  <ds:schemaRefs>
    <ds:schemaRef ds:uri="http://schemas.openxmlformats.org/officeDocument/2006/bibliography"/>
  </ds:schemaRefs>
</ds:datastoreItem>
</file>

<file path=customXml/itemProps2.xml><?xml version="1.0" encoding="utf-8"?>
<ds:datastoreItem xmlns:ds="http://schemas.openxmlformats.org/officeDocument/2006/customXml" ds:itemID="{6A223738-CBD9-438A-B84F-C1B935114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59307-E70F-4740-AA74-94C697477D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1803C5-3AE0-4E76-9EE2-DBF2A7877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10</cp:revision>
  <dcterms:created xsi:type="dcterms:W3CDTF">2017-06-13T16:06:00Z</dcterms:created>
  <dcterms:modified xsi:type="dcterms:W3CDTF">2025-09-15T15:30:00Z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