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AF55" w14:textId="395B9AA2" w:rsidR="00AF2118" w:rsidRDefault="00AF2118" w:rsidP="00AF2118">
      <w:pPr>
        <w:jc w:val="center"/>
        <w:rPr>
          <w:rFonts w:ascii="Century Gothic" w:hAnsi="Century Gothic"/>
          <w:b/>
          <w:bCs/>
          <w:sz w:val="24"/>
          <w:szCs w:val="24"/>
          <w:u w:val="single"/>
        </w:rPr>
      </w:pPr>
      <w:r w:rsidRPr="00AF2118">
        <w:rPr>
          <w:rFonts w:ascii="Century Gothic" w:hAnsi="Century Gothic"/>
          <w:b/>
          <w:bCs/>
          <w:sz w:val="24"/>
          <w:szCs w:val="24"/>
          <w:u w:val="single"/>
        </w:rPr>
        <w:t>Food and drink policy.</w:t>
      </w:r>
      <w:r w:rsidR="00EF4A4A" w:rsidRPr="00EF4A4A">
        <w:rPr>
          <w:noProof/>
        </w:rPr>
        <w:t xml:space="preserve"> </w:t>
      </w:r>
    </w:p>
    <w:p w14:paraId="639607EE" w14:textId="0DBB2136" w:rsidR="00AF2118" w:rsidRDefault="00AF2118" w:rsidP="00AF2118">
      <w:pPr>
        <w:jc w:val="center"/>
        <w:rPr>
          <w:rFonts w:ascii="Century Gothic" w:hAnsi="Century Gothic"/>
          <w:b/>
          <w:bCs/>
          <w:sz w:val="24"/>
          <w:szCs w:val="24"/>
          <w:u w:val="single"/>
        </w:rPr>
      </w:pPr>
    </w:p>
    <w:p w14:paraId="5EF5CFBC" w14:textId="347DFC5C" w:rsidR="00AF2118" w:rsidRDefault="00AF2118" w:rsidP="00AF2118">
      <w:pPr>
        <w:rPr>
          <w:rFonts w:ascii="Century Gothic" w:hAnsi="Century Gothic"/>
          <w:sz w:val="24"/>
          <w:szCs w:val="24"/>
        </w:rPr>
      </w:pPr>
      <w:r>
        <w:rPr>
          <w:rFonts w:ascii="Century Gothic" w:hAnsi="Century Gothic"/>
          <w:sz w:val="24"/>
          <w:szCs w:val="24"/>
        </w:rPr>
        <w:t>The Railway Children regards snacks and mealtimes as an important part of the settings routine. Eating represents a social time for children and adults and helps the children to learn all about healthy eating. At snack time, we aim to provide nutritious foods, which meets the children’s each individual dietary needs.</w:t>
      </w:r>
    </w:p>
    <w:p w14:paraId="60472AC3" w14:textId="44ECAC26" w:rsidR="00AF2118" w:rsidRDefault="00AF2118" w:rsidP="00AF2118">
      <w:pPr>
        <w:rPr>
          <w:rFonts w:ascii="Century Gothic" w:hAnsi="Century Gothic"/>
          <w:sz w:val="24"/>
          <w:szCs w:val="24"/>
        </w:rPr>
      </w:pPr>
      <w:r>
        <w:rPr>
          <w:rFonts w:ascii="Century Gothic" w:hAnsi="Century Gothic"/>
          <w:sz w:val="24"/>
          <w:szCs w:val="24"/>
        </w:rPr>
        <w:t>Before a child joins our setting full time</w:t>
      </w:r>
      <w:r w:rsidR="001C58EA">
        <w:rPr>
          <w:rFonts w:ascii="Century Gothic" w:hAnsi="Century Gothic"/>
          <w:sz w:val="24"/>
          <w:szCs w:val="24"/>
        </w:rPr>
        <w:t xml:space="preserve"> and/or consumes any food in the nursery</w:t>
      </w:r>
      <w:r>
        <w:rPr>
          <w:rFonts w:ascii="Century Gothic" w:hAnsi="Century Gothic"/>
          <w:sz w:val="24"/>
          <w:szCs w:val="24"/>
        </w:rPr>
        <w:t>, we ask the parents/carers to fill out an initial profile and within this profile we find out children’s dietary requirement</w:t>
      </w:r>
      <w:r w:rsidR="00613390">
        <w:rPr>
          <w:rFonts w:ascii="Century Gothic" w:hAnsi="Century Gothic"/>
          <w:sz w:val="24"/>
          <w:szCs w:val="24"/>
        </w:rPr>
        <w:t xml:space="preserve">s (preference or religious) and </w:t>
      </w:r>
      <w:r>
        <w:rPr>
          <w:rFonts w:ascii="Century Gothic" w:hAnsi="Century Gothic"/>
          <w:sz w:val="24"/>
          <w:szCs w:val="24"/>
        </w:rPr>
        <w:t>any allergies</w:t>
      </w:r>
      <w:r w:rsidR="00613390">
        <w:rPr>
          <w:rFonts w:ascii="Century Gothic" w:hAnsi="Century Gothic"/>
          <w:sz w:val="24"/>
          <w:szCs w:val="24"/>
        </w:rPr>
        <w:t>.</w:t>
      </w:r>
      <w:r w:rsidR="0019206E">
        <w:rPr>
          <w:rFonts w:ascii="Century Gothic" w:hAnsi="Century Gothic"/>
          <w:sz w:val="24"/>
          <w:szCs w:val="24"/>
        </w:rPr>
        <w:t xml:space="preserve"> Should this dietary requirement change </w:t>
      </w:r>
      <w:r w:rsidR="00DA7E02">
        <w:rPr>
          <w:rFonts w:ascii="Century Gothic" w:hAnsi="Century Gothic"/>
          <w:sz w:val="24"/>
          <w:szCs w:val="24"/>
        </w:rPr>
        <w:t>throughou</w:t>
      </w:r>
      <w:r w:rsidR="0012250A">
        <w:rPr>
          <w:rFonts w:ascii="Century Gothic" w:hAnsi="Century Gothic"/>
          <w:sz w:val="24"/>
          <w:szCs w:val="24"/>
        </w:rPr>
        <w:t xml:space="preserve">t a child’s </w:t>
      </w:r>
      <w:r w:rsidR="001D0762">
        <w:rPr>
          <w:rFonts w:ascii="Century Gothic" w:hAnsi="Century Gothic"/>
          <w:sz w:val="24"/>
          <w:szCs w:val="24"/>
        </w:rPr>
        <w:t xml:space="preserve">journey with us parents/carers will be given a form to complete confirming the change of dietary requirements to add to the child’s initial profile. </w:t>
      </w:r>
    </w:p>
    <w:p w14:paraId="5EACAF2E" w14:textId="3D087C9A" w:rsidR="00613390" w:rsidRDefault="00613390" w:rsidP="00AF2118">
      <w:pPr>
        <w:rPr>
          <w:rFonts w:ascii="Century Gothic" w:hAnsi="Century Gothic"/>
          <w:sz w:val="24"/>
          <w:szCs w:val="24"/>
        </w:rPr>
      </w:pPr>
      <w:r>
        <w:rPr>
          <w:rFonts w:ascii="Century Gothic" w:hAnsi="Century Gothic"/>
          <w:sz w:val="24"/>
          <w:szCs w:val="24"/>
        </w:rPr>
        <w:t xml:space="preserve">We display </w:t>
      </w:r>
      <w:r w:rsidR="001D0762">
        <w:rPr>
          <w:rFonts w:ascii="Century Gothic" w:hAnsi="Century Gothic"/>
          <w:sz w:val="24"/>
          <w:szCs w:val="24"/>
        </w:rPr>
        <w:t xml:space="preserve">several charts throughout the setting, </w:t>
      </w:r>
      <w:r w:rsidR="0009144D">
        <w:rPr>
          <w:rFonts w:ascii="Century Gothic" w:hAnsi="Century Gothic"/>
          <w:sz w:val="24"/>
          <w:szCs w:val="24"/>
        </w:rPr>
        <w:t xml:space="preserve">near both eating areas in </w:t>
      </w:r>
      <w:r w:rsidR="001C58EA">
        <w:rPr>
          <w:rFonts w:ascii="Century Gothic" w:hAnsi="Century Gothic"/>
          <w:sz w:val="24"/>
          <w:szCs w:val="24"/>
        </w:rPr>
        <w:t>all the rooms. Upminster 1 has a copy of the babies’ dietary requirements in the room and in their kitchen. The toddler room also has them displayed in the room.</w:t>
      </w:r>
      <w:r w:rsidR="0009144D">
        <w:rPr>
          <w:rFonts w:ascii="Century Gothic" w:hAnsi="Century Gothic"/>
          <w:sz w:val="24"/>
          <w:szCs w:val="24"/>
        </w:rPr>
        <w:t xml:space="preserve"> </w:t>
      </w:r>
      <w:r w:rsidR="001C58EA">
        <w:rPr>
          <w:rFonts w:ascii="Century Gothic" w:hAnsi="Century Gothic"/>
          <w:sz w:val="24"/>
          <w:szCs w:val="24"/>
        </w:rPr>
        <w:t xml:space="preserve">The whole nursery dietary requirements are displayed in the main kitchen for all staff to see. In Upminster 2 the dietary requirements are displayed in the kitchen/food preparation area. </w:t>
      </w:r>
    </w:p>
    <w:p w14:paraId="7D18193B" w14:textId="3BC5D432" w:rsidR="00613390" w:rsidRDefault="00613390" w:rsidP="00AF2118">
      <w:pPr>
        <w:rPr>
          <w:rFonts w:ascii="Century Gothic" w:hAnsi="Century Gothic"/>
          <w:sz w:val="24"/>
          <w:szCs w:val="24"/>
        </w:rPr>
      </w:pPr>
      <w:proofErr w:type="gramStart"/>
      <w:r>
        <w:rPr>
          <w:rFonts w:ascii="Century Gothic" w:hAnsi="Century Gothic"/>
          <w:sz w:val="24"/>
          <w:szCs w:val="24"/>
        </w:rPr>
        <w:t>Menus</w:t>
      </w:r>
      <w:proofErr w:type="gramEnd"/>
      <w:r>
        <w:rPr>
          <w:rFonts w:ascii="Century Gothic" w:hAnsi="Century Gothic"/>
          <w:sz w:val="24"/>
          <w:szCs w:val="24"/>
        </w:rPr>
        <w:t xml:space="preserve"> are sent out to parents </w:t>
      </w:r>
      <w:r w:rsidR="00EF4A4A">
        <w:rPr>
          <w:rFonts w:ascii="Century Gothic" w:hAnsi="Century Gothic"/>
          <w:sz w:val="24"/>
          <w:szCs w:val="24"/>
        </w:rPr>
        <w:t xml:space="preserve">when they register </w:t>
      </w:r>
      <w:r w:rsidR="00CF0E17">
        <w:rPr>
          <w:rFonts w:ascii="Century Gothic" w:hAnsi="Century Gothic"/>
          <w:sz w:val="24"/>
          <w:szCs w:val="24"/>
        </w:rPr>
        <w:t xml:space="preserve">and are also </w:t>
      </w:r>
      <w:r w:rsidR="00EF4A4A">
        <w:rPr>
          <w:rFonts w:ascii="Century Gothic" w:hAnsi="Century Gothic"/>
          <w:sz w:val="24"/>
          <w:szCs w:val="24"/>
        </w:rPr>
        <w:t>found on our website. The menus are also displayed</w:t>
      </w:r>
      <w:r w:rsidR="00A702CD">
        <w:rPr>
          <w:rFonts w:ascii="Century Gothic" w:hAnsi="Century Gothic"/>
          <w:sz w:val="24"/>
          <w:szCs w:val="24"/>
        </w:rPr>
        <w:t xml:space="preserve"> near both eating areas in the rooms to ensure that the correct </w:t>
      </w:r>
      <w:r w:rsidR="0052202F">
        <w:rPr>
          <w:rFonts w:ascii="Century Gothic" w:hAnsi="Century Gothic"/>
          <w:sz w:val="24"/>
          <w:szCs w:val="24"/>
        </w:rPr>
        <w:t>foods and alternatives are provided</w:t>
      </w:r>
      <w:r w:rsidR="00BF2810">
        <w:rPr>
          <w:rFonts w:ascii="Century Gothic" w:hAnsi="Century Gothic"/>
          <w:sz w:val="24"/>
          <w:szCs w:val="24"/>
        </w:rPr>
        <w:t>.</w:t>
      </w:r>
    </w:p>
    <w:p w14:paraId="3081A2CC" w14:textId="1F73D92E" w:rsidR="00EF4A4A" w:rsidRDefault="001C58EA" w:rsidP="00AF2118">
      <w:pPr>
        <w:rPr>
          <w:rFonts w:ascii="Century Gothic" w:hAnsi="Century Gothic"/>
          <w:sz w:val="24"/>
          <w:szCs w:val="24"/>
        </w:rPr>
      </w:pPr>
      <w:r>
        <w:rPr>
          <w:rFonts w:ascii="Century Gothic" w:hAnsi="Century Gothic"/>
          <w:sz w:val="24"/>
          <w:szCs w:val="24"/>
        </w:rPr>
        <w:t xml:space="preserve">We follow the Early Years Foundation Stage Nutrition guidance when planning our menus, please see our nutrition policy for full details. </w:t>
      </w:r>
      <w:r w:rsidR="00EF4A4A">
        <w:rPr>
          <w:rFonts w:ascii="Century Gothic" w:hAnsi="Century Gothic"/>
          <w:sz w:val="24"/>
          <w:szCs w:val="24"/>
        </w:rPr>
        <w:t>We provide nutritious foods at all snack and mealtimes, avoiding large quantities of fats, salts and sugars, preservatives and colourings.</w:t>
      </w:r>
      <w:r w:rsidR="00D033D6">
        <w:rPr>
          <w:rFonts w:ascii="Century Gothic" w:hAnsi="Century Gothic"/>
          <w:sz w:val="24"/>
          <w:szCs w:val="24"/>
        </w:rPr>
        <w:t xml:space="preserve"> Healthy eating is a great conversation at </w:t>
      </w:r>
      <w:r w:rsidR="001521BF">
        <w:rPr>
          <w:rFonts w:ascii="Century Gothic" w:hAnsi="Century Gothic"/>
          <w:sz w:val="24"/>
          <w:szCs w:val="24"/>
        </w:rPr>
        <w:t>mealtimes</w:t>
      </w:r>
      <w:r w:rsidR="00D033D6">
        <w:rPr>
          <w:rFonts w:ascii="Century Gothic" w:hAnsi="Century Gothic"/>
          <w:sz w:val="24"/>
          <w:szCs w:val="24"/>
        </w:rPr>
        <w:t xml:space="preserve"> and the children show a way of learning about the different food groups and what is good and what is a treat. </w:t>
      </w:r>
    </w:p>
    <w:p w14:paraId="74851CCE" w14:textId="49A9AF35" w:rsidR="00EF4A4A" w:rsidRDefault="00EF4A4A" w:rsidP="00AF2118">
      <w:pPr>
        <w:rPr>
          <w:rFonts w:ascii="Century Gothic" w:hAnsi="Century Gothic"/>
          <w:sz w:val="24"/>
          <w:szCs w:val="24"/>
        </w:rPr>
      </w:pPr>
      <w:r>
        <w:rPr>
          <w:rFonts w:ascii="Century Gothic" w:hAnsi="Century Gothic"/>
          <w:sz w:val="24"/>
          <w:szCs w:val="24"/>
        </w:rPr>
        <w:t>We organi</w:t>
      </w:r>
      <w:r w:rsidR="006B5BE9">
        <w:rPr>
          <w:rFonts w:ascii="Century Gothic" w:hAnsi="Century Gothic"/>
          <w:sz w:val="24"/>
          <w:szCs w:val="24"/>
        </w:rPr>
        <w:t>s</w:t>
      </w:r>
      <w:r>
        <w:rPr>
          <w:rFonts w:ascii="Century Gothic" w:hAnsi="Century Gothic"/>
          <w:sz w:val="24"/>
          <w:szCs w:val="24"/>
        </w:rPr>
        <w:t xml:space="preserve">e snacks and </w:t>
      </w:r>
      <w:r w:rsidR="00A360A0">
        <w:rPr>
          <w:rFonts w:ascii="Century Gothic" w:hAnsi="Century Gothic"/>
          <w:sz w:val="24"/>
          <w:szCs w:val="24"/>
        </w:rPr>
        <w:t>mealtimes</w:t>
      </w:r>
      <w:r>
        <w:rPr>
          <w:rFonts w:ascii="Century Gothic" w:hAnsi="Century Gothic"/>
          <w:sz w:val="24"/>
          <w:szCs w:val="24"/>
        </w:rPr>
        <w:t xml:space="preserve"> so they are a social occasion for the children, where both the staff and children can participate.</w:t>
      </w:r>
      <w:r w:rsidR="00A360A0">
        <w:rPr>
          <w:rFonts w:ascii="Century Gothic" w:hAnsi="Century Gothic"/>
          <w:sz w:val="24"/>
          <w:szCs w:val="24"/>
        </w:rPr>
        <w:t xml:space="preserve"> </w:t>
      </w:r>
      <w:r>
        <w:rPr>
          <w:rFonts w:ascii="Century Gothic" w:hAnsi="Century Gothic"/>
          <w:sz w:val="24"/>
          <w:szCs w:val="24"/>
        </w:rPr>
        <w:t xml:space="preserve">We use snacks and </w:t>
      </w:r>
      <w:r w:rsidR="00A360A0">
        <w:rPr>
          <w:rFonts w:ascii="Century Gothic" w:hAnsi="Century Gothic"/>
          <w:sz w:val="24"/>
          <w:szCs w:val="24"/>
        </w:rPr>
        <w:t>mealtimes</w:t>
      </w:r>
      <w:r>
        <w:rPr>
          <w:rFonts w:ascii="Century Gothic" w:hAnsi="Century Gothic"/>
          <w:sz w:val="24"/>
          <w:szCs w:val="24"/>
        </w:rPr>
        <w:t xml:space="preserve"> to help children develop their independence through serving their drinks through cups and jugs.</w:t>
      </w:r>
      <w:r w:rsidR="00A360A0">
        <w:rPr>
          <w:rFonts w:ascii="Century Gothic" w:hAnsi="Century Gothic"/>
          <w:sz w:val="24"/>
          <w:szCs w:val="24"/>
        </w:rPr>
        <w:t xml:space="preserve"> </w:t>
      </w:r>
      <w:r>
        <w:rPr>
          <w:rFonts w:ascii="Century Gothic" w:hAnsi="Century Gothic"/>
          <w:sz w:val="24"/>
          <w:szCs w:val="24"/>
        </w:rPr>
        <w:t xml:space="preserve">The children have access to their water bottles throughout the day. We ensure that the children do not share food. Whether it be at snack time or </w:t>
      </w:r>
      <w:r w:rsidR="00A360A0">
        <w:rPr>
          <w:rFonts w:ascii="Century Gothic" w:hAnsi="Century Gothic"/>
          <w:sz w:val="24"/>
          <w:szCs w:val="24"/>
        </w:rPr>
        <w:t>mealtime</w:t>
      </w:r>
      <w:r>
        <w:rPr>
          <w:rFonts w:ascii="Century Gothic" w:hAnsi="Century Gothic"/>
          <w:sz w:val="24"/>
          <w:szCs w:val="24"/>
        </w:rPr>
        <w:t xml:space="preserve">. For the children who drink milk, we provide both whole meal and semi-skimmed depending on age. </w:t>
      </w:r>
    </w:p>
    <w:p w14:paraId="68D4C770" w14:textId="67C6F24F" w:rsidR="00EF4A4A" w:rsidRDefault="00EF4A4A" w:rsidP="00AF2118">
      <w:pPr>
        <w:rPr>
          <w:rFonts w:ascii="Century Gothic" w:hAnsi="Century Gothic"/>
          <w:sz w:val="24"/>
          <w:szCs w:val="24"/>
        </w:rPr>
      </w:pPr>
    </w:p>
    <w:tbl>
      <w:tblPr>
        <w:tblStyle w:val="TableGrid"/>
        <w:tblW w:w="0" w:type="auto"/>
        <w:tblLook w:val="04A0" w:firstRow="1" w:lastRow="0" w:firstColumn="1" w:lastColumn="0" w:noHBand="0" w:noVBand="1"/>
      </w:tblPr>
      <w:tblGrid>
        <w:gridCol w:w="3134"/>
        <w:gridCol w:w="3082"/>
        <w:gridCol w:w="3134"/>
      </w:tblGrid>
      <w:tr w:rsidR="00A74DD6" w:rsidRPr="00A74DD6" w14:paraId="0686AD04" w14:textId="77777777" w:rsidTr="001C58EA">
        <w:trPr>
          <w:trHeight w:val="699"/>
        </w:trPr>
        <w:tc>
          <w:tcPr>
            <w:tcW w:w="3485" w:type="dxa"/>
          </w:tcPr>
          <w:p w14:paraId="78A8EBDA" w14:textId="77777777" w:rsidR="00A74DD6" w:rsidRPr="00A74DD6" w:rsidRDefault="00A74DD6" w:rsidP="00A74DD6">
            <w:pPr>
              <w:spacing w:after="160" w:line="259" w:lineRule="auto"/>
              <w:rPr>
                <w:rFonts w:ascii="Century Gothic" w:hAnsi="Century Gothic"/>
                <w:sz w:val="24"/>
                <w:szCs w:val="24"/>
              </w:rPr>
            </w:pPr>
            <w:r w:rsidRPr="00A74DD6">
              <w:rPr>
                <w:rFonts w:ascii="Century Gothic" w:hAnsi="Century Gothic"/>
                <w:sz w:val="24"/>
                <w:szCs w:val="24"/>
              </w:rPr>
              <w:lastRenderedPageBreak/>
              <w:t xml:space="preserve">This policy was adapted: </w:t>
            </w:r>
          </w:p>
        </w:tc>
        <w:tc>
          <w:tcPr>
            <w:tcW w:w="3485" w:type="dxa"/>
          </w:tcPr>
          <w:p w14:paraId="036CFF50" w14:textId="77777777" w:rsidR="00A74DD6" w:rsidRPr="00A74DD6" w:rsidRDefault="00A74DD6" w:rsidP="00A74DD6">
            <w:pPr>
              <w:spacing w:after="160" w:line="259" w:lineRule="auto"/>
              <w:rPr>
                <w:rFonts w:ascii="Century Gothic" w:hAnsi="Century Gothic"/>
                <w:sz w:val="24"/>
                <w:szCs w:val="24"/>
              </w:rPr>
            </w:pPr>
            <w:r w:rsidRPr="00A74DD6">
              <w:rPr>
                <w:rFonts w:ascii="Century Gothic" w:hAnsi="Century Gothic"/>
                <w:sz w:val="24"/>
                <w:szCs w:val="24"/>
              </w:rPr>
              <w:t>Signed on behalf of the nursery:</w:t>
            </w:r>
          </w:p>
        </w:tc>
        <w:tc>
          <w:tcPr>
            <w:tcW w:w="3486" w:type="dxa"/>
          </w:tcPr>
          <w:p w14:paraId="078B4FF2" w14:textId="77777777" w:rsidR="00A74DD6" w:rsidRPr="00A74DD6" w:rsidRDefault="00A74DD6" w:rsidP="00A74DD6">
            <w:pPr>
              <w:spacing w:after="160" w:line="259" w:lineRule="auto"/>
              <w:rPr>
                <w:rFonts w:ascii="Century Gothic" w:hAnsi="Century Gothic"/>
                <w:sz w:val="24"/>
                <w:szCs w:val="24"/>
              </w:rPr>
            </w:pPr>
            <w:r w:rsidRPr="00A74DD6">
              <w:rPr>
                <w:rFonts w:ascii="Century Gothic" w:hAnsi="Century Gothic"/>
                <w:sz w:val="24"/>
                <w:szCs w:val="24"/>
              </w:rPr>
              <w:t xml:space="preserve">Date for Review: </w:t>
            </w:r>
          </w:p>
        </w:tc>
      </w:tr>
      <w:tr w:rsidR="00A74DD6" w:rsidRPr="00A74DD6" w14:paraId="671C494E" w14:textId="77777777" w:rsidTr="001C58EA">
        <w:trPr>
          <w:trHeight w:val="739"/>
        </w:trPr>
        <w:tc>
          <w:tcPr>
            <w:tcW w:w="3485" w:type="dxa"/>
          </w:tcPr>
          <w:p w14:paraId="619B6E3C" w14:textId="3BEBF0CC" w:rsidR="00A74DD6" w:rsidRDefault="001C58EA" w:rsidP="00A74DD6">
            <w:pPr>
              <w:spacing w:after="160" w:line="259" w:lineRule="auto"/>
              <w:rPr>
                <w:rFonts w:ascii="Century Gothic" w:hAnsi="Century Gothic"/>
                <w:sz w:val="24"/>
                <w:szCs w:val="24"/>
              </w:rPr>
            </w:pPr>
            <w:r>
              <w:rPr>
                <w:rFonts w:ascii="Century Gothic" w:hAnsi="Century Gothic"/>
                <w:sz w:val="24"/>
                <w:szCs w:val="24"/>
              </w:rPr>
              <w:t>15/09/2025</w:t>
            </w:r>
          </w:p>
          <w:p w14:paraId="0998A391" w14:textId="3A5F7235" w:rsidR="001C58EA" w:rsidRPr="00A74DD6" w:rsidRDefault="001C58EA" w:rsidP="00A74DD6">
            <w:pPr>
              <w:spacing w:after="160" w:line="259" w:lineRule="auto"/>
              <w:rPr>
                <w:rFonts w:ascii="Century Gothic" w:hAnsi="Century Gothic"/>
                <w:sz w:val="24"/>
                <w:szCs w:val="24"/>
              </w:rPr>
            </w:pPr>
          </w:p>
        </w:tc>
        <w:tc>
          <w:tcPr>
            <w:tcW w:w="3485" w:type="dxa"/>
          </w:tcPr>
          <w:p w14:paraId="3FC7A6A7" w14:textId="14B4504C" w:rsidR="00A74DD6" w:rsidRPr="00A74DD6" w:rsidRDefault="001C58EA" w:rsidP="00A74DD6">
            <w:pPr>
              <w:spacing w:after="160" w:line="259" w:lineRule="auto"/>
              <w:rPr>
                <w:rFonts w:ascii="Century Gothic" w:hAnsi="Century Gothic"/>
                <w:sz w:val="24"/>
                <w:szCs w:val="24"/>
              </w:rPr>
            </w:pPr>
            <w:r>
              <w:rPr>
                <w:rFonts w:ascii="Century Gothic" w:hAnsi="Century Gothic"/>
                <w:sz w:val="24"/>
                <w:szCs w:val="24"/>
              </w:rPr>
              <w:t xml:space="preserve">R </w:t>
            </w:r>
            <w:proofErr w:type="spellStart"/>
            <w:r>
              <w:rPr>
                <w:rFonts w:ascii="Century Gothic" w:hAnsi="Century Gothic"/>
                <w:sz w:val="24"/>
                <w:szCs w:val="24"/>
              </w:rPr>
              <w:t>Chudley</w:t>
            </w:r>
            <w:proofErr w:type="spellEnd"/>
            <w:r>
              <w:rPr>
                <w:rFonts w:ascii="Century Gothic" w:hAnsi="Century Gothic"/>
                <w:sz w:val="24"/>
                <w:szCs w:val="24"/>
              </w:rPr>
              <w:t xml:space="preserve"> </w:t>
            </w:r>
          </w:p>
        </w:tc>
        <w:tc>
          <w:tcPr>
            <w:tcW w:w="3486" w:type="dxa"/>
          </w:tcPr>
          <w:p w14:paraId="69511840" w14:textId="1D88BF28" w:rsidR="00A74DD6" w:rsidRPr="00A74DD6" w:rsidRDefault="001C58EA" w:rsidP="00A74DD6">
            <w:pPr>
              <w:spacing w:after="160" w:line="259" w:lineRule="auto"/>
              <w:rPr>
                <w:rFonts w:ascii="Century Gothic" w:hAnsi="Century Gothic"/>
                <w:sz w:val="24"/>
                <w:szCs w:val="24"/>
              </w:rPr>
            </w:pPr>
            <w:r>
              <w:rPr>
                <w:rFonts w:ascii="Century Gothic" w:hAnsi="Century Gothic"/>
                <w:sz w:val="24"/>
                <w:szCs w:val="24"/>
              </w:rPr>
              <w:t>15/09/2026</w:t>
            </w:r>
          </w:p>
        </w:tc>
      </w:tr>
    </w:tbl>
    <w:p w14:paraId="564AB104" w14:textId="77777777" w:rsidR="00D033D6" w:rsidRPr="00AF2118" w:rsidRDefault="00D033D6" w:rsidP="00AF2118">
      <w:pPr>
        <w:rPr>
          <w:rFonts w:ascii="Century Gothic" w:hAnsi="Century Gothic"/>
          <w:sz w:val="24"/>
          <w:szCs w:val="24"/>
        </w:rPr>
      </w:pPr>
    </w:p>
    <w:sectPr w:rsidR="00D033D6" w:rsidRPr="00AF21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B122" w14:textId="77777777" w:rsidR="002C19A9" w:rsidRDefault="002C19A9" w:rsidP="002C19A9">
      <w:pPr>
        <w:spacing w:after="0" w:line="240" w:lineRule="auto"/>
      </w:pPr>
      <w:r>
        <w:separator/>
      </w:r>
    </w:p>
  </w:endnote>
  <w:endnote w:type="continuationSeparator" w:id="0">
    <w:p w14:paraId="520430E2" w14:textId="77777777" w:rsidR="002C19A9" w:rsidRDefault="002C19A9" w:rsidP="002C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F0C8" w14:textId="77777777" w:rsidR="002C19A9" w:rsidRDefault="002C19A9" w:rsidP="002C19A9">
      <w:pPr>
        <w:spacing w:after="0" w:line="240" w:lineRule="auto"/>
      </w:pPr>
      <w:r>
        <w:separator/>
      </w:r>
    </w:p>
  </w:footnote>
  <w:footnote w:type="continuationSeparator" w:id="0">
    <w:p w14:paraId="68336220" w14:textId="77777777" w:rsidR="002C19A9" w:rsidRDefault="002C19A9" w:rsidP="002C1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6544" w14:textId="26901969" w:rsidR="002C19A9" w:rsidRDefault="001C58EA">
    <w:pPr>
      <w:pStyle w:val="Header"/>
    </w:pPr>
    <w:r>
      <w:rPr>
        <w:noProof/>
      </w:rPr>
      <w:drawing>
        <wp:anchor distT="0" distB="0" distL="114300" distR="114300" simplePos="0" relativeHeight="251659264" behindDoc="1" locked="0" layoutInCell="1" allowOverlap="1" wp14:anchorId="012B8E71" wp14:editId="7326254B">
          <wp:simplePos x="0" y="0"/>
          <wp:positionH relativeFrom="rightMargin">
            <wp:align>left</wp:align>
          </wp:positionH>
          <wp:positionV relativeFrom="paragraph">
            <wp:posOffset>-333375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18"/>
    <w:rsid w:val="00031323"/>
    <w:rsid w:val="0009144D"/>
    <w:rsid w:val="0012250A"/>
    <w:rsid w:val="001521BF"/>
    <w:rsid w:val="001627E3"/>
    <w:rsid w:val="0019206E"/>
    <w:rsid w:val="001C58EA"/>
    <w:rsid w:val="001D0762"/>
    <w:rsid w:val="002C19A9"/>
    <w:rsid w:val="004417F9"/>
    <w:rsid w:val="0052202F"/>
    <w:rsid w:val="00613390"/>
    <w:rsid w:val="00686FC3"/>
    <w:rsid w:val="006B5BE9"/>
    <w:rsid w:val="009937BD"/>
    <w:rsid w:val="00A360A0"/>
    <w:rsid w:val="00A50B66"/>
    <w:rsid w:val="00A702CD"/>
    <w:rsid w:val="00A74DD6"/>
    <w:rsid w:val="00AF2118"/>
    <w:rsid w:val="00BF2810"/>
    <w:rsid w:val="00CF0E17"/>
    <w:rsid w:val="00D033D6"/>
    <w:rsid w:val="00DA7E02"/>
    <w:rsid w:val="00E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40204"/>
  <w15:chartTrackingRefBased/>
  <w15:docId w15:val="{C810591D-3607-4A84-B7BE-9B3CE63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33D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9A9"/>
  </w:style>
  <w:style w:type="paragraph" w:styleId="Footer">
    <w:name w:val="footer"/>
    <w:basedOn w:val="Normal"/>
    <w:link w:val="FooterChar"/>
    <w:uiPriority w:val="99"/>
    <w:unhideWhenUsed/>
    <w:rsid w:val="002C1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francomb</dc:creator>
  <cp:keywords/>
  <dc:description/>
  <cp:lastModifiedBy>Hannah Pearce</cp:lastModifiedBy>
  <cp:revision>18</cp:revision>
  <cp:lastPrinted>2020-11-16T13:17:00Z</cp:lastPrinted>
  <dcterms:created xsi:type="dcterms:W3CDTF">2020-11-16T10:55:00Z</dcterms:created>
  <dcterms:modified xsi:type="dcterms:W3CDTF">2025-09-15T12:45:00Z</dcterms:modified>
</cp:coreProperties>
</file>