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5749" w14:textId="77777777" w:rsidR="00501E56" w:rsidRPr="00C55210" w:rsidRDefault="00501E56" w:rsidP="00501E56">
      <w:pPr>
        <w:pageBreakBefore/>
        <w:spacing w:after="0" w:line="240" w:lineRule="auto"/>
        <w:jc w:val="center"/>
        <w:rPr>
          <w:rFonts w:ascii="Century Gothic" w:eastAsia="Times New Roman" w:hAnsi="Century Gothic" w:cs="Times New Roman"/>
          <w:b/>
          <w:sz w:val="24"/>
          <w:szCs w:val="24"/>
          <w:u w:val="single"/>
        </w:rPr>
      </w:pPr>
      <w:bookmarkStart w:id="0" w:name="_Toc372294182"/>
      <w:bookmarkStart w:id="1" w:name="_Toc385500656"/>
      <w:r w:rsidRPr="00C55210">
        <w:rPr>
          <w:rFonts w:ascii="Century Gothic" w:eastAsia="Times New Roman" w:hAnsi="Century Gothic" w:cs="Times New Roman"/>
          <w:b/>
          <w:sz w:val="24"/>
          <w:szCs w:val="24"/>
          <w:u w:val="single"/>
        </w:rPr>
        <w:t>Infection control:</w:t>
      </w:r>
      <w:bookmarkEnd w:id="0"/>
      <w:bookmarkEnd w:id="1"/>
    </w:p>
    <w:p w14:paraId="584E808E"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promote the good health of all children attending through maintaining high hygiene standards and reducing the chances of infection being spread.  </w:t>
      </w:r>
    </w:p>
    <w:p w14:paraId="56A6BD4C"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p>
    <w:p w14:paraId="55B8F42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14:paraId="337BA3C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p>
    <w:p w14:paraId="2947162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follow the guidance below to prevent a virus or infection from moving around the nursery. Our staff:</w:t>
      </w:r>
    </w:p>
    <w:p w14:paraId="2729E8F4"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Encourage all children use tissues when coughing and sneezing to catch germs</w:t>
      </w:r>
    </w:p>
    <w:p w14:paraId="0DDAAC1D"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all tissues are disposed of in a hygienic way and all children and staff wash their hands once the tissue is disposed of</w:t>
      </w:r>
    </w:p>
    <w:p w14:paraId="1909955A"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Develop children’s understanding of the above and the need for good hygiene procedures in helping them to stay healthy </w:t>
      </w:r>
    </w:p>
    <w:p w14:paraId="1FB355B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Wear the appropriate Personal Protective Equipment (PPE) when changing nappies, toileting children and dealing with any other bodily fluids. Staff are requested to dispose of these in the appropriate manner and wash hands immediately </w:t>
      </w:r>
    </w:p>
    <w:p w14:paraId="3DED2EC5"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and sterilise all potties and changing mats before and after each use</w:t>
      </w:r>
    </w:p>
    <w:p w14:paraId="4F27FFC0"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toilets at least daily and check them throughout the day</w:t>
      </w:r>
    </w:p>
    <w:p w14:paraId="4C8B4DD4"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Remind children to wash their hands before eating, after visiting the toilet, playing outside or being in contact with any animal and explain the reasons for this</w:t>
      </w:r>
    </w:p>
    <w:p w14:paraId="17359922"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all toys, equipment and resources on a regular basis by following a comprehensive cleaning rota and using antibacterial cleanser or through washing in the washing machine</w:t>
      </w:r>
    </w:p>
    <w:p w14:paraId="7E405C07"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Wash or clean all equipment used by babies and toddlers as and when needed including when the children have placed it in their mouth </w:t>
      </w:r>
    </w:p>
    <w:p w14:paraId="06177EF8" w14:textId="29A80056"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Store dummies in individual </w:t>
      </w:r>
      <w:r w:rsidR="00F51DE3">
        <w:rPr>
          <w:rFonts w:ascii="Century Gothic" w:eastAsia="Times New Roman" w:hAnsi="Century Gothic" w:cs="Times New Roman"/>
          <w:sz w:val="24"/>
          <w:szCs w:val="24"/>
        </w:rPr>
        <w:t xml:space="preserve">Milton sterilising </w:t>
      </w:r>
      <w:r w:rsidRPr="00C55210">
        <w:rPr>
          <w:rFonts w:ascii="Century Gothic" w:eastAsia="Times New Roman" w:hAnsi="Century Gothic" w:cs="Times New Roman"/>
          <w:sz w:val="24"/>
          <w:szCs w:val="24"/>
        </w:rPr>
        <w:t>dummy boxes labelled with the child’s name to prevent cross-contamination with other children</w:t>
      </w:r>
    </w:p>
    <w:p w14:paraId="4E6E9E79"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Store toothbrushes (where applicable) hygienically to prevent cross-contamination  </w:t>
      </w:r>
    </w:p>
    <w:p w14:paraId="04C27282"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Immediately clean and sterilise (where necessary) any dummy or bottle that falls on the floor or is picked up by another child </w:t>
      </w:r>
    </w:p>
    <w:p w14:paraId="32AFA3F1"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labelled individual bedding for children that is not used by any other child and wash this at least once a week </w:t>
      </w:r>
    </w:p>
    <w:p w14:paraId="17312FAB" w14:textId="77777777" w:rsidR="00501E56"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Ask parents and visitors to remove all outdoor footwear or use shoe covers when entering rooms where children may be crawling or sitting on the floor</w:t>
      </w:r>
    </w:p>
    <w:p w14:paraId="3DFAD588"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Follow the sickness and illness policy when children are ill to prevent the spread of any infection in the nursery. Staff are also requested to stay at home if they are contagious.</w:t>
      </w:r>
    </w:p>
    <w:p w14:paraId="5ADE9700" w14:textId="77777777" w:rsidR="00501E56" w:rsidRPr="00C55210" w:rsidRDefault="00501E56" w:rsidP="00501E56">
      <w:pPr>
        <w:spacing w:after="0" w:line="240" w:lineRule="auto"/>
        <w:ind w:left="720" w:hanging="720"/>
        <w:jc w:val="both"/>
        <w:rPr>
          <w:rFonts w:ascii="Century Gothic" w:eastAsia="Times New Roman" w:hAnsi="Century Gothic" w:cs="Times New Roman"/>
          <w:sz w:val="24"/>
          <w:szCs w:val="24"/>
        </w:rPr>
      </w:pPr>
    </w:p>
    <w:p w14:paraId="2853B79D" w14:textId="77777777" w:rsidR="00501E56" w:rsidRPr="00C55210" w:rsidRDefault="00501E56" w:rsidP="00501E56">
      <w:pPr>
        <w:spacing w:after="0" w:line="240" w:lineRule="auto"/>
        <w:ind w:left="720" w:hanging="720"/>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 addition:</w:t>
      </w:r>
    </w:p>
    <w:p w14:paraId="2EB7C8F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manager retains the right of refusal of all children, parents, staff and visitors who are deemed contagious and may impact on the welfare of the rest of the nursery </w:t>
      </w:r>
    </w:p>
    <w:p w14:paraId="5BA692A3" w14:textId="0C5C035D"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Parents will be made aware of the need for these procedures in order for them to follow these guidelines whilst in the nursery</w:t>
      </w:r>
      <w:r w:rsidR="00C82D56">
        <w:rPr>
          <w:rFonts w:ascii="Century Gothic" w:eastAsia="Times New Roman" w:hAnsi="Century Gothic" w:cs="Times New Roman"/>
          <w:sz w:val="24"/>
          <w:szCs w:val="24"/>
        </w:rPr>
        <w:t xml:space="preserve">. </w:t>
      </w:r>
    </w:p>
    <w:p w14:paraId="2054534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Periodically each room in the nursery will be deep cleaned including carpets and soft furnishings to ensure the spread of infection is limited. This will be implemented earlier if the need arises</w:t>
      </w:r>
    </w:p>
    <w:p w14:paraId="5E0C93E0" w14:textId="452F67BF"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The nursery will ensure stocks of tissues, hand washing equipment, cleaning materials and sterilising fluid are </w:t>
      </w:r>
      <w:r w:rsidR="00C82D56" w:rsidRPr="00C55210">
        <w:rPr>
          <w:rFonts w:ascii="Century Gothic" w:eastAsia="Times New Roman" w:hAnsi="Century Gothic" w:cs="Times New Roman"/>
          <w:sz w:val="24"/>
          <w:szCs w:val="24"/>
        </w:rPr>
        <w:t>always maintained</w:t>
      </w:r>
      <w:r w:rsidRPr="00C55210">
        <w:rPr>
          <w:rFonts w:ascii="Century Gothic" w:eastAsia="Times New Roman" w:hAnsi="Century Gothic" w:cs="Times New Roman"/>
          <w:sz w:val="24"/>
          <w:szCs w:val="24"/>
        </w:rPr>
        <w:t xml:space="preserve"> and increased during the winter months or when flu and cold germs are circulating.</w:t>
      </w:r>
    </w:p>
    <w:p w14:paraId="2391EF97" w14:textId="77777777" w:rsidR="00501E56" w:rsidRPr="00C55210" w:rsidRDefault="00501E56" w:rsidP="00501E56">
      <w:pPr>
        <w:spacing w:after="0" w:line="240" w:lineRule="auto"/>
        <w:ind w:left="720"/>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8A35D1" w:rsidRPr="00C55210" w14:paraId="580CC197" w14:textId="77777777" w:rsidTr="00642CC1">
        <w:tc>
          <w:tcPr>
            <w:tcW w:w="3485" w:type="dxa"/>
          </w:tcPr>
          <w:p w14:paraId="4AB76C36" w14:textId="562D5FBE" w:rsidR="008A35D1" w:rsidRPr="00C55210" w:rsidRDefault="008A35D1" w:rsidP="007A4A39">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79BF3EB0" w14:textId="77777777" w:rsidR="008A35D1" w:rsidRPr="00C55210" w:rsidRDefault="008A35D1" w:rsidP="007A4A39">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8D4D56E" w14:textId="25BEE4B3" w:rsidR="008A35D1" w:rsidRPr="00C55210" w:rsidRDefault="008A35D1" w:rsidP="007A4A39">
            <w:pPr>
              <w:jc w:val="center"/>
              <w:rPr>
                <w:rFonts w:ascii="Century Gothic" w:hAnsi="Century Gothic"/>
                <w:sz w:val="24"/>
                <w:szCs w:val="24"/>
              </w:rPr>
            </w:pPr>
            <w:r w:rsidRPr="00C55210">
              <w:rPr>
                <w:rFonts w:ascii="Century Gothic" w:hAnsi="Century Gothic"/>
                <w:sz w:val="24"/>
                <w:szCs w:val="24"/>
              </w:rPr>
              <w:t>Date for Review:</w:t>
            </w:r>
          </w:p>
        </w:tc>
      </w:tr>
      <w:tr w:rsidR="008A35D1" w:rsidRPr="00C55210" w14:paraId="2B81C936" w14:textId="77777777" w:rsidTr="00642CC1">
        <w:tc>
          <w:tcPr>
            <w:tcW w:w="3485" w:type="dxa"/>
          </w:tcPr>
          <w:p w14:paraId="7C6B9585" w14:textId="6A0B7FA9" w:rsidR="008A35D1" w:rsidRPr="00C55210" w:rsidRDefault="007A4A39" w:rsidP="007A4A39">
            <w:pPr>
              <w:jc w:val="center"/>
              <w:rPr>
                <w:rFonts w:ascii="Century Gothic" w:hAnsi="Century Gothic"/>
                <w:sz w:val="24"/>
                <w:szCs w:val="24"/>
              </w:rPr>
            </w:pPr>
            <w:r>
              <w:rPr>
                <w:rFonts w:ascii="Century Gothic" w:hAnsi="Century Gothic"/>
                <w:sz w:val="24"/>
                <w:szCs w:val="24"/>
              </w:rPr>
              <w:t>12/05/2026</w:t>
            </w:r>
          </w:p>
          <w:p w14:paraId="4653FD16" w14:textId="77777777" w:rsidR="008A35D1" w:rsidRPr="00C55210" w:rsidRDefault="008A35D1" w:rsidP="007A4A39">
            <w:pPr>
              <w:jc w:val="center"/>
              <w:rPr>
                <w:rFonts w:ascii="Century Gothic" w:hAnsi="Century Gothic"/>
                <w:sz w:val="24"/>
                <w:szCs w:val="24"/>
              </w:rPr>
            </w:pPr>
          </w:p>
        </w:tc>
        <w:tc>
          <w:tcPr>
            <w:tcW w:w="3485" w:type="dxa"/>
          </w:tcPr>
          <w:p w14:paraId="1F2112E1" w14:textId="254726E6" w:rsidR="008A35D1" w:rsidRPr="00C55210" w:rsidRDefault="00DB1958" w:rsidP="007A4A39">
            <w:pPr>
              <w:jc w:val="center"/>
              <w:rPr>
                <w:rFonts w:ascii="Century Gothic" w:hAnsi="Century Gothic"/>
                <w:sz w:val="24"/>
                <w:szCs w:val="24"/>
              </w:rPr>
            </w:pPr>
            <w:r>
              <w:rPr>
                <w:rFonts w:ascii="Century Gothic" w:hAnsi="Century Gothic"/>
                <w:sz w:val="24"/>
                <w:szCs w:val="24"/>
              </w:rPr>
              <w:t>R Chudley</w:t>
            </w:r>
          </w:p>
        </w:tc>
        <w:tc>
          <w:tcPr>
            <w:tcW w:w="3486" w:type="dxa"/>
          </w:tcPr>
          <w:p w14:paraId="52DE0C11" w14:textId="2758775A" w:rsidR="008A35D1" w:rsidRPr="00C55210" w:rsidRDefault="007A4A39" w:rsidP="007A4A39">
            <w:pPr>
              <w:jc w:val="center"/>
              <w:rPr>
                <w:rFonts w:ascii="Century Gothic" w:hAnsi="Century Gothic"/>
                <w:sz w:val="24"/>
                <w:szCs w:val="24"/>
              </w:rPr>
            </w:pPr>
            <w:r>
              <w:rPr>
                <w:rFonts w:ascii="Century Gothic" w:hAnsi="Century Gothic"/>
                <w:sz w:val="24"/>
                <w:szCs w:val="24"/>
              </w:rPr>
              <w:t>Immediately and ongoing</w:t>
            </w:r>
          </w:p>
        </w:tc>
      </w:tr>
    </w:tbl>
    <w:p w14:paraId="064502CE" w14:textId="77777777" w:rsidR="008F0827" w:rsidRPr="00501E56" w:rsidRDefault="008F0827" w:rsidP="00501E56"/>
    <w:sectPr w:rsidR="008F0827" w:rsidRPr="00501E56"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6C1B" w14:textId="77777777" w:rsidR="0036601C" w:rsidRDefault="0036601C" w:rsidP="00F87D0A">
      <w:pPr>
        <w:spacing w:after="0" w:line="240" w:lineRule="auto"/>
      </w:pPr>
      <w:r>
        <w:separator/>
      </w:r>
    </w:p>
  </w:endnote>
  <w:endnote w:type="continuationSeparator" w:id="0">
    <w:p w14:paraId="673F9A5B" w14:textId="77777777" w:rsidR="0036601C" w:rsidRDefault="0036601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B7A7" w14:textId="77777777" w:rsidR="0036601C" w:rsidRDefault="0036601C" w:rsidP="00F87D0A">
      <w:pPr>
        <w:spacing w:after="0" w:line="240" w:lineRule="auto"/>
      </w:pPr>
      <w:r>
        <w:separator/>
      </w:r>
    </w:p>
  </w:footnote>
  <w:footnote w:type="continuationSeparator" w:id="0">
    <w:p w14:paraId="2C5FF760" w14:textId="77777777" w:rsidR="0036601C" w:rsidRDefault="0036601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1500" w14:textId="1D3566D9" w:rsidR="00F87D0A" w:rsidRDefault="00DB1958" w:rsidP="00F87D0A">
    <w:pPr>
      <w:pStyle w:val="Header"/>
      <w:jc w:val="right"/>
    </w:pPr>
    <w:r>
      <w:rPr>
        <w:noProof/>
      </w:rPr>
      <w:drawing>
        <wp:anchor distT="0" distB="0" distL="114300" distR="114300" simplePos="0" relativeHeight="251659264" behindDoc="1" locked="0" layoutInCell="1" allowOverlap="1" wp14:anchorId="24B75020" wp14:editId="49EF885B">
          <wp:simplePos x="0" y="0"/>
          <wp:positionH relativeFrom="column">
            <wp:posOffset>6210300</wp:posOffset>
          </wp:positionH>
          <wp:positionV relativeFrom="paragraph">
            <wp:posOffset>-381635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E94C3"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031880">
    <w:abstractNumId w:val="2"/>
  </w:num>
  <w:num w:numId="2" w16cid:durableId="220095364">
    <w:abstractNumId w:val="6"/>
  </w:num>
  <w:num w:numId="3" w16cid:durableId="1018116422">
    <w:abstractNumId w:val="1"/>
  </w:num>
  <w:num w:numId="4" w16cid:durableId="25953271">
    <w:abstractNumId w:val="22"/>
  </w:num>
  <w:num w:numId="5" w16cid:durableId="53621936">
    <w:abstractNumId w:val="11"/>
  </w:num>
  <w:num w:numId="6" w16cid:durableId="1342857156">
    <w:abstractNumId w:val="28"/>
  </w:num>
  <w:num w:numId="7" w16cid:durableId="739475126">
    <w:abstractNumId w:val="12"/>
  </w:num>
  <w:num w:numId="8" w16cid:durableId="1173106340">
    <w:abstractNumId w:val="13"/>
  </w:num>
  <w:num w:numId="9" w16cid:durableId="675422757">
    <w:abstractNumId w:val="3"/>
  </w:num>
  <w:num w:numId="10" w16cid:durableId="1265653245">
    <w:abstractNumId w:val="31"/>
  </w:num>
  <w:num w:numId="11" w16cid:durableId="615062080">
    <w:abstractNumId w:val="16"/>
  </w:num>
  <w:num w:numId="12" w16cid:durableId="1065832252">
    <w:abstractNumId w:val="15"/>
  </w:num>
  <w:num w:numId="13" w16cid:durableId="1063717199">
    <w:abstractNumId w:val="17"/>
  </w:num>
  <w:num w:numId="14" w16cid:durableId="170921369">
    <w:abstractNumId w:val="10"/>
  </w:num>
  <w:num w:numId="15" w16cid:durableId="2010785744">
    <w:abstractNumId w:val="18"/>
  </w:num>
  <w:num w:numId="16" w16cid:durableId="157118187">
    <w:abstractNumId w:val="14"/>
  </w:num>
  <w:num w:numId="17" w16cid:durableId="1169100739">
    <w:abstractNumId w:val="7"/>
  </w:num>
  <w:num w:numId="18" w16cid:durableId="1896694115">
    <w:abstractNumId w:val="5"/>
  </w:num>
  <w:num w:numId="19" w16cid:durableId="228350576">
    <w:abstractNumId w:val="20"/>
  </w:num>
  <w:num w:numId="20" w16cid:durableId="1507743799">
    <w:abstractNumId w:val="9"/>
  </w:num>
  <w:num w:numId="21" w16cid:durableId="254479157">
    <w:abstractNumId w:val="29"/>
  </w:num>
  <w:num w:numId="22" w16cid:durableId="1624384107">
    <w:abstractNumId w:val="27"/>
  </w:num>
  <w:num w:numId="23" w16cid:durableId="1738479897">
    <w:abstractNumId w:val="23"/>
  </w:num>
  <w:num w:numId="24" w16cid:durableId="619918884">
    <w:abstractNumId w:val="8"/>
  </w:num>
  <w:num w:numId="25" w16cid:durableId="594285612">
    <w:abstractNumId w:val="19"/>
  </w:num>
  <w:num w:numId="26" w16cid:durableId="400174038">
    <w:abstractNumId w:val="0"/>
  </w:num>
  <w:num w:numId="27" w16cid:durableId="1917476494">
    <w:abstractNumId w:val="21"/>
  </w:num>
  <w:num w:numId="28" w16cid:durableId="1342586308">
    <w:abstractNumId w:val="26"/>
  </w:num>
  <w:num w:numId="29" w16cid:durableId="1489131172">
    <w:abstractNumId w:val="4"/>
  </w:num>
  <w:num w:numId="30" w16cid:durableId="110783919">
    <w:abstractNumId w:val="32"/>
  </w:num>
  <w:num w:numId="31" w16cid:durableId="738133352">
    <w:abstractNumId w:val="30"/>
  </w:num>
  <w:num w:numId="32" w16cid:durableId="1530022544">
    <w:abstractNumId w:val="24"/>
  </w:num>
  <w:num w:numId="33" w16cid:durableId="10634045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F30A0"/>
    <w:rsid w:val="001E355F"/>
    <w:rsid w:val="00207AC9"/>
    <w:rsid w:val="002969FC"/>
    <w:rsid w:val="002B4A22"/>
    <w:rsid w:val="003357CB"/>
    <w:rsid w:val="0036601C"/>
    <w:rsid w:val="003868F8"/>
    <w:rsid w:val="003C130B"/>
    <w:rsid w:val="003C19CB"/>
    <w:rsid w:val="004232C7"/>
    <w:rsid w:val="00434C30"/>
    <w:rsid w:val="00495029"/>
    <w:rsid w:val="00501E56"/>
    <w:rsid w:val="00581C11"/>
    <w:rsid w:val="005B0DC2"/>
    <w:rsid w:val="0066393A"/>
    <w:rsid w:val="006B4535"/>
    <w:rsid w:val="006E15F9"/>
    <w:rsid w:val="00777250"/>
    <w:rsid w:val="007A4A39"/>
    <w:rsid w:val="00801EE6"/>
    <w:rsid w:val="008662C5"/>
    <w:rsid w:val="00892CF9"/>
    <w:rsid w:val="008A35D1"/>
    <w:rsid w:val="008B0E31"/>
    <w:rsid w:val="008D5752"/>
    <w:rsid w:val="008E6248"/>
    <w:rsid w:val="008F0827"/>
    <w:rsid w:val="009374F8"/>
    <w:rsid w:val="00965F4F"/>
    <w:rsid w:val="009B4917"/>
    <w:rsid w:val="00A50B66"/>
    <w:rsid w:val="00A52E34"/>
    <w:rsid w:val="00A70B34"/>
    <w:rsid w:val="00AC521F"/>
    <w:rsid w:val="00B63583"/>
    <w:rsid w:val="00B806F7"/>
    <w:rsid w:val="00B9049B"/>
    <w:rsid w:val="00BB05B4"/>
    <w:rsid w:val="00C16A7B"/>
    <w:rsid w:val="00C436B2"/>
    <w:rsid w:val="00C82D56"/>
    <w:rsid w:val="00CC684B"/>
    <w:rsid w:val="00D42BE5"/>
    <w:rsid w:val="00D449E2"/>
    <w:rsid w:val="00D53809"/>
    <w:rsid w:val="00DB1958"/>
    <w:rsid w:val="00DE653F"/>
    <w:rsid w:val="00DF0B19"/>
    <w:rsid w:val="00E867EA"/>
    <w:rsid w:val="00EF5CD0"/>
    <w:rsid w:val="00F51DE3"/>
    <w:rsid w:val="00F61E2F"/>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6CAF"/>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23738-CBD9-438A-B84F-C1B93511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2016E-DE2C-41D6-A6E1-23B8EAD98CCC}">
  <ds:schemaRefs>
    <ds:schemaRef ds:uri="http://schemas.openxmlformats.org/officeDocument/2006/bibliography"/>
  </ds:schemaRefs>
</ds:datastoreItem>
</file>

<file path=customXml/itemProps3.xml><?xml version="1.0" encoding="utf-8"?>
<ds:datastoreItem xmlns:ds="http://schemas.openxmlformats.org/officeDocument/2006/customXml" ds:itemID="{D31803C5-3AE0-4E76-9EE2-DBF2A7877614}">
  <ds:schemaRefs>
    <ds:schemaRef ds:uri="http://schemas.microsoft.com/sharepoint/v3/contenttype/forms"/>
  </ds:schemaRefs>
</ds:datastoreItem>
</file>

<file path=customXml/itemProps4.xml><?xml version="1.0" encoding="utf-8"?>
<ds:datastoreItem xmlns:ds="http://schemas.openxmlformats.org/officeDocument/2006/customXml" ds:itemID="{47859307-E70F-4740-AA74-94C697477D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2026-05-12T14:03:00Z</dcterms:created>
  <dcterms:modified xsi:type="dcterms:W3CDTF">2026-05-12T14:03:00Z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