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2673" w14:textId="1A179ED0" w:rsidR="00666633" w:rsidRPr="00C55210" w:rsidRDefault="00666633" w:rsidP="00666633">
      <w:pPr>
        <w:pageBreakBefore/>
        <w:spacing w:after="0" w:line="240" w:lineRule="auto"/>
        <w:jc w:val="center"/>
        <w:rPr>
          <w:rFonts w:ascii="Century Gothic" w:eastAsia="Times New Roman" w:hAnsi="Century Gothic" w:cs="Times New Roman"/>
          <w:sz w:val="24"/>
          <w:szCs w:val="24"/>
          <w:u w:val="single"/>
        </w:rPr>
      </w:pPr>
      <w:bookmarkStart w:id="0" w:name="_Toc372294214"/>
      <w:bookmarkStart w:id="1" w:name="_Toc385500690"/>
      <w:r w:rsidRPr="00C55210">
        <w:rPr>
          <w:rFonts w:ascii="Century Gothic" w:eastAsia="Times New Roman" w:hAnsi="Century Gothic" w:cs="Times New Roman"/>
          <w:b/>
          <w:sz w:val="24"/>
          <w:szCs w:val="24"/>
          <w:u w:val="single"/>
        </w:rPr>
        <w:t>Volunteers</w:t>
      </w:r>
      <w:bookmarkEnd w:id="0"/>
      <w:bookmarkEnd w:id="1"/>
      <w:r w:rsidR="00B1282C">
        <w:rPr>
          <w:rFonts w:ascii="Century Gothic" w:eastAsia="Times New Roman" w:hAnsi="Century Gothic" w:cs="Times New Roman"/>
          <w:b/>
          <w:sz w:val="24"/>
          <w:szCs w:val="24"/>
          <w:u w:val="single"/>
        </w:rPr>
        <w:t>/Students</w:t>
      </w:r>
      <w:r w:rsidRPr="00C55210">
        <w:rPr>
          <w:rFonts w:ascii="Century Gothic" w:eastAsia="Times New Roman" w:hAnsi="Century Gothic" w:cs="Times New Roman"/>
          <w:sz w:val="24"/>
          <w:szCs w:val="24"/>
          <w:u w:val="single"/>
        </w:rPr>
        <w:t>:</w:t>
      </w:r>
    </w:p>
    <w:p w14:paraId="7F9408DA" w14:textId="33EF3927"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 xml:space="preserve">We recognise the immense benefits that volunteers </w:t>
      </w:r>
      <w:r w:rsidR="00B1282C">
        <w:rPr>
          <w:rFonts w:ascii="Century Gothic" w:eastAsia="Times New Roman" w:hAnsi="Century Gothic" w:cs="Times New Roman"/>
          <w:sz w:val="24"/>
          <w:szCs w:val="24"/>
        </w:rPr>
        <w:t xml:space="preserve">and work experience students </w:t>
      </w:r>
      <w:r w:rsidRPr="00C55210">
        <w:rPr>
          <w:rFonts w:ascii="Century Gothic" w:eastAsia="Times New Roman" w:hAnsi="Century Gothic" w:cs="Times New Roman"/>
          <w:sz w:val="24"/>
          <w:szCs w:val="24"/>
        </w:rPr>
        <w:t>bring to the nursery. In return we hope to give volunteers an opportunity to share their skills in a different environment and to undertake new experiences.</w:t>
      </w:r>
    </w:p>
    <w:p w14:paraId="6D2495CB"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2F937DAA"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Status of volunteers</w:t>
      </w:r>
    </w:p>
    <w:p w14:paraId="4848B268" w14:textId="193CA7C4"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A volunteer</w:t>
      </w:r>
      <w:r w:rsidR="0001665C">
        <w:rPr>
          <w:rFonts w:ascii="Century Gothic" w:eastAsia="Times New Roman" w:hAnsi="Century Gothic" w:cs="Times New Roman"/>
          <w:sz w:val="24"/>
          <w:szCs w:val="24"/>
        </w:rPr>
        <w:t>/student</w:t>
      </w:r>
      <w:r w:rsidRPr="00C55210">
        <w:rPr>
          <w:rFonts w:ascii="Century Gothic" w:eastAsia="Times New Roman" w:hAnsi="Century Gothic" w:cs="Times New Roman"/>
          <w:sz w:val="24"/>
          <w:szCs w:val="24"/>
        </w:rPr>
        <w:t xml:space="preserve"> is not an employee and will not have a contract of employment with the nursery. We will, however, insist that the volunteer follows all nursery procedures in the same manner as a paid employee to ensure consistency, safety and quality of care and early learning for the children. Volunteers </w:t>
      </w:r>
      <w:r w:rsidR="00724702" w:rsidRPr="00C55210">
        <w:rPr>
          <w:rFonts w:ascii="Century Gothic" w:eastAsia="Times New Roman" w:hAnsi="Century Gothic" w:cs="Times New Roman"/>
          <w:sz w:val="24"/>
          <w:szCs w:val="24"/>
        </w:rPr>
        <w:t>will always be supervised.</w:t>
      </w:r>
      <w:r w:rsidRPr="00C55210">
        <w:rPr>
          <w:rFonts w:ascii="Century Gothic" w:eastAsia="Times New Roman" w:hAnsi="Century Gothic" w:cs="Times New Roman"/>
          <w:sz w:val="24"/>
          <w:szCs w:val="24"/>
        </w:rPr>
        <w:t xml:space="preserve"> </w:t>
      </w:r>
    </w:p>
    <w:p w14:paraId="27F11CD8"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67EC54DF"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Enhanced Disclosure and Barring Service (DBS) check</w:t>
      </w:r>
    </w:p>
    <w:p w14:paraId="7080D702" w14:textId="416A851B" w:rsidR="00666633"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All volunteers</w:t>
      </w:r>
      <w:r w:rsidR="0001665C">
        <w:rPr>
          <w:rFonts w:ascii="Century Gothic" w:eastAsia="Times New Roman" w:hAnsi="Century Gothic" w:cs="Times New Roman"/>
          <w:sz w:val="24"/>
          <w:szCs w:val="24"/>
        </w:rPr>
        <w:t>/students</w:t>
      </w:r>
      <w:r w:rsidRPr="00C55210">
        <w:rPr>
          <w:rFonts w:ascii="Century Gothic" w:eastAsia="Times New Roman" w:hAnsi="Century Gothic" w:cs="Times New Roman"/>
          <w:sz w:val="24"/>
          <w:szCs w:val="24"/>
        </w:rPr>
        <w:t xml:space="preserve"> will have suitability checks conducted in the same way as paid employees. This will include an enhanced DBS check</w:t>
      </w:r>
      <w:r w:rsidR="00434223">
        <w:rPr>
          <w:rFonts w:ascii="Century Gothic" w:eastAsia="Times New Roman" w:hAnsi="Century Gothic" w:cs="Times New Roman"/>
          <w:sz w:val="24"/>
          <w:szCs w:val="24"/>
        </w:rPr>
        <w:t xml:space="preserve"> for all volunteers above the age of 16.</w:t>
      </w:r>
      <w:r w:rsidRPr="00C55210">
        <w:rPr>
          <w:rFonts w:ascii="Century Gothic" w:eastAsia="Times New Roman" w:hAnsi="Century Gothic" w:cs="Times New Roman"/>
          <w:sz w:val="24"/>
          <w:szCs w:val="24"/>
        </w:rPr>
        <w:t xml:space="preserve"> These checks will be conducted before any volunteer</w:t>
      </w:r>
      <w:r w:rsidR="0001665C">
        <w:rPr>
          <w:rFonts w:ascii="Century Gothic" w:eastAsia="Times New Roman" w:hAnsi="Century Gothic" w:cs="Times New Roman"/>
          <w:sz w:val="24"/>
          <w:szCs w:val="24"/>
        </w:rPr>
        <w:t>/student</w:t>
      </w:r>
      <w:r w:rsidRPr="00C55210">
        <w:rPr>
          <w:rFonts w:ascii="Century Gothic" w:eastAsia="Times New Roman" w:hAnsi="Century Gothic" w:cs="Times New Roman"/>
          <w:sz w:val="24"/>
          <w:szCs w:val="24"/>
        </w:rPr>
        <w:t xml:space="preserve"> starts their time within the nursery and will also include two written references.</w:t>
      </w:r>
    </w:p>
    <w:p w14:paraId="19C56C6D" w14:textId="3FF6543B" w:rsidR="00666633" w:rsidRPr="00C55210" w:rsidRDefault="00F44E25" w:rsidP="00666633">
      <w:pPr>
        <w:spacing w:after="0" w:line="240" w:lineRule="auto"/>
        <w:jc w:val="both"/>
        <w:rPr>
          <w:rFonts w:ascii="Century Gothic" w:eastAsia="Times New Roman" w:hAnsi="Century Gothic" w:cs="Times New Roman"/>
          <w:sz w:val="24"/>
          <w:szCs w:val="24"/>
        </w:rPr>
      </w:pPr>
      <w:r>
        <w:rPr>
          <w:rFonts w:ascii="Century Gothic" w:eastAsia="Times New Roman" w:hAnsi="Century Gothic" w:cs="Times New Roman"/>
          <w:sz w:val="24"/>
          <w:szCs w:val="24"/>
        </w:rPr>
        <w:t>Volunteers</w:t>
      </w:r>
      <w:r w:rsidR="0001665C">
        <w:rPr>
          <w:rFonts w:ascii="Century Gothic" w:eastAsia="Times New Roman" w:hAnsi="Century Gothic" w:cs="Times New Roman"/>
          <w:sz w:val="24"/>
          <w:szCs w:val="24"/>
        </w:rPr>
        <w:t>/students</w:t>
      </w:r>
      <w:r>
        <w:rPr>
          <w:rFonts w:ascii="Century Gothic" w:eastAsia="Times New Roman" w:hAnsi="Century Gothic" w:cs="Times New Roman"/>
          <w:sz w:val="24"/>
          <w:szCs w:val="24"/>
        </w:rPr>
        <w:t xml:space="preserve"> will not take part in any intimate care </w:t>
      </w:r>
      <w:r w:rsidR="008315D2">
        <w:rPr>
          <w:rFonts w:ascii="Century Gothic" w:eastAsia="Times New Roman" w:hAnsi="Century Gothic" w:cs="Times New Roman"/>
          <w:sz w:val="24"/>
          <w:szCs w:val="24"/>
        </w:rPr>
        <w:t xml:space="preserve">routines, such as taking to the children to the toilet, washing hands etc. </w:t>
      </w:r>
    </w:p>
    <w:p w14:paraId="45DD5F73"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Training</w:t>
      </w:r>
    </w:p>
    <w:p w14:paraId="58A38E0D" w14:textId="3CC28FC9"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Volunteers</w:t>
      </w:r>
      <w:r w:rsidR="0001665C">
        <w:rPr>
          <w:rFonts w:ascii="Century Gothic" w:eastAsia="Times New Roman" w:hAnsi="Century Gothic" w:cs="Times New Roman"/>
          <w:sz w:val="24"/>
          <w:szCs w:val="24"/>
        </w:rPr>
        <w:t>/students</w:t>
      </w:r>
      <w:r w:rsidRPr="00C55210">
        <w:rPr>
          <w:rFonts w:ascii="Century Gothic" w:eastAsia="Times New Roman" w:hAnsi="Century Gothic" w:cs="Times New Roman"/>
          <w:sz w:val="24"/>
          <w:szCs w:val="24"/>
        </w:rPr>
        <w:t xml:space="preserve"> will be offered training and/or support as appropriate. We will provide any training and support required for the role, including child protection and health and safety training. The purpose of this is to enable the volunteer</w:t>
      </w:r>
      <w:r w:rsidR="00B048CB">
        <w:rPr>
          <w:rFonts w:ascii="Century Gothic" w:eastAsia="Times New Roman" w:hAnsi="Century Gothic" w:cs="Times New Roman"/>
          <w:sz w:val="24"/>
          <w:szCs w:val="24"/>
        </w:rPr>
        <w:t>/student</w:t>
      </w:r>
      <w:r w:rsidRPr="00C55210">
        <w:rPr>
          <w:rFonts w:ascii="Century Gothic" w:eastAsia="Times New Roman" w:hAnsi="Century Gothic" w:cs="Times New Roman"/>
          <w:sz w:val="24"/>
          <w:szCs w:val="24"/>
        </w:rPr>
        <w:t xml:space="preserve"> to be supported and enhance their development in their voluntary role within our team.  </w:t>
      </w:r>
    </w:p>
    <w:p w14:paraId="158D694F"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6D0DB458"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Policies and procedures</w:t>
      </w:r>
    </w:p>
    <w:p w14:paraId="41CC7A19" w14:textId="554EF5AA"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Volunteers</w:t>
      </w:r>
      <w:r w:rsidR="00B048CB">
        <w:rPr>
          <w:rFonts w:ascii="Century Gothic" w:eastAsia="Times New Roman" w:hAnsi="Century Gothic" w:cs="Times New Roman"/>
          <w:sz w:val="24"/>
          <w:szCs w:val="24"/>
        </w:rPr>
        <w:t>/students</w:t>
      </w:r>
      <w:r w:rsidRPr="00C55210">
        <w:rPr>
          <w:rFonts w:ascii="Century Gothic" w:eastAsia="Times New Roman" w:hAnsi="Century Gothic" w:cs="Times New Roman"/>
          <w:sz w:val="24"/>
          <w:szCs w:val="24"/>
        </w:rPr>
        <w:t xml:space="preserve"> are expected to comply with all the nursery’s policies and procedures. The volunteer</w:t>
      </w:r>
      <w:r w:rsidR="00B048CB">
        <w:rPr>
          <w:rFonts w:ascii="Century Gothic" w:eastAsia="Times New Roman" w:hAnsi="Century Gothic" w:cs="Times New Roman"/>
          <w:sz w:val="24"/>
          <w:szCs w:val="24"/>
        </w:rPr>
        <w:t>s/students</w:t>
      </w:r>
      <w:r w:rsidRPr="00C55210">
        <w:rPr>
          <w:rFonts w:ascii="Century Gothic" w:eastAsia="Times New Roman" w:hAnsi="Century Gothic" w:cs="Times New Roman"/>
          <w:sz w:val="24"/>
          <w:szCs w:val="24"/>
        </w:rPr>
        <w:t xml:space="preserve"> induction process will include an explanation of this.</w:t>
      </w:r>
    </w:p>
    <w:p w14:paraId="5C74DABC"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09F84D58"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Confidentiality</w:t>
      </w:r>
    </w:p>
    <w:p w14:paraId="15BBE3CA" w14:textId="28EAAF8D"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 xml:space="preserve">Volunteers should not disclose information about the nursery, staff, children and families as stated in the confidentiality policy and should </w:t>
      </w:r>
      <w:r w:rsidR="00304D64" w:rsidRPr="00C55210">
        <w:rPr>
          <w:rFonts w:ascii="Century Gothic" w:eastAsia="Times New Roman" w:hAnsi="Century Gothic" w:cs="Times New Roman"/>
          <w:sz w:val="24"/>
          <w:szCs w:val="24"/>
        </w:rPr>
        <w:t>always follow the nursery confidentiality procedure</w:t>
      </w:r>
      <w:r w:rsidRPr="00C55210">
        <w:rPr>
          <w:rFonts w:ascii="Century Gothic" w:eastAsia="Times New Roman" w:hAnsi="Century Gothic" w:cs="Times New Roman"/>
          <w:sz w:val="24"/>
          <w:szCs w:val="24"/>
        </w:rPr>
        <w:t>.</w:t>
      </w:r>
    </w:p>
    <w:p w14:paraId="641E8669"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021755AC" w14:textId="777777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Volunteer's induction pack</w:t>
      </w:r>
    </w:p>
    <w:p w14:paraId="543E4DB2" w14:textId="578E8A58"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On commencing their volunteer work, the volunteer</w:t>
      </w:r>
      <w:r w:rsidR="00B048CB">
        <w:rPr>
          <w:rFonts w:ascii="Century Gothic" w:eastAsia="Times New Roman" w:hAnsi="Century Gothic" w:cs="Times New Roman"/>
          <w:sz w:val="24"/>
          <w:szCs w:val="24"/>
        </w:rPr>
        <w:t>/student</w:t>
      </w:r>
      <w:r w:rsidRPr="00C55210">
        <w:rPr>
          <w:rFonts w:ascii="Century Gothic" w:eastAsia="Times New Roman" w:hAnsi="Century Gothic" w:cs="Times New Roman"/>
          <w:sz w:val="24"/>
          <w:szCs w:val="24"/>
        </w:rPr>
        <w:t xml:space="preserve"> will be given a pack containing:</w:t>
      </w:r>
    </w:p>
    <w:p w14:paraId="753797EE" w14:textId="77777777" w:rsidR="00666633" w:rsidRPr="00C55210" w:rsidRDefault="00666633" w:rsidP="00F37547">
      <w:pPr>
        <w:numPr>
          <w:ilvl w:val="0"/>
          <w:numId w:val="1"/>
        </w:num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General information about the nursery</w:t>
      </w:r>
    </w:p>
    <w:p w14:paraId="70CC7660" w14:textId="2EE0C1F9" w:rsidR="00666633" w:rsidRPr="00C55210" w:rsidRDefault="00666633" w:rsidP="00F37547">
      <w:pPr>
        <w:numPr>
          <w:ilvl w:val="0"/>
          <w:numId w:val="1"/>
        </w:num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A copy of the volunteering</w:t>
      </w:r>
      <w:r w:rsidR="00B048CB">
        <w:rPr>
          <w:rFonts w:ascii="Century Gothic" w:eastAsia="Times New Roman" w:hAnsi="Century Gothic" w:cs="Times New Roman"/>
          <w:sz w:val="24"/>
          <w:szCs w:val="24"/>
        </w:rPr>
        <w:t xml:space="preserve">/student </w:t>
      </w:r>
      <w:r w:rsidRPr="00C55210">
        <w:rPr>
          <w:rFonts w:ascii="Century Gothic" w:eastAsia="Times New Roman" w:hAnsi="Century Gothic" w:cs="Times New Roman"/>
          <w:sz w:val="24"/>
          <w:szCs w:val="24"/>
        </w:rPr>
        <w:t>policy</w:t>
      </w:r>
    </w:p>
    <w:p w14:paraId="6EE636E2" w14:textId="77777777" w:rsidR="00666633" w:rsidRPr="00C55210" w:rsidRDefault="00666633" w:rsidP="00F37547">
      <w:pPr>
        <w:numPr>
          <w:ilvl w:val="0"/>
          <w:numId w:val="1"/>
        </w:num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A confidentiality statement which will require reading, signing and returning to the nursery manager</w:t>
      </w:r>
    </w:p>
    <w:p w14:paraId="10D47F9B" w14:textId="77777777" w:rsidR="00666633" w:rsidRPr="00C55210" w:rsidRDefault="00666633" w:rsidP="00F37547">
      <w:pPr>
        <w:numPr>
          <w:ilvl w:val="0"/>
          <w:numId w:val="1"/>
        </w:num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Details of access to all nursery relevant policies and procedures.</w:t>
      </w:r>
    </w:p>
    <w:p w14:paraId="43300864"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p w14:paraId="24BECF2E" w14:textId="44BD3077" w:rsidR="00666633" w:rsidRPr="00C55210" w:rsidRDefault="00666633" w:rsidP="00666633">
      <w:pPr>
        <w:keepNext/>
        <w:spacing w:after="0" w:line="240" w:lineRule="auto"/>
        <w:jc w:val="both"/>
        <w:rPr>
          <w:rFonts w:ascii="Century Gothic" w:eastAsia="Times New Roman" w:hAnsi="Century Gothic" w:cs="Arial"/>
          <w:b/>
          <w:sz w:val="24"/>
          <w:szCs w:val="24"/>
        </w:rPr>
      </w:pPr>
      <w:r w:rsidRPr="00C55210">
        <w:rPr>
          <w:rFonts w:ascii="Century Gothic" w:eastAsia="Times New Roman" w:hAnsi="Century Gothic" w:cs="Arial"/>
          <w:b/>
          <w:sz w:val="24"/>
          <w:szCs w:val="24"/>
        </w:rPr>
        <w:t>Volunteer</w:t>
      </w:r>
      <w:r w:rsidR="00BB1234">
        <w:rPr>
          <w:rFonts w:ascii="Century Gothic" w:eastAsia="Times New Roman" w:hAnsi="Century Gothic" w:cs="Arial"/>
          <w:b/>
          <w:sz w:val="24"/>
          <w:szCs w:val="24"/>
        </w:rPr>
        <w:t>/student</w:t>
      </w:r>
      <w:r w:rsidRPr="00C55210">
        <w:rPr>
          <w:rFonts w:ascii="Century Gothic" w:eastAsia="Times New Roman" w:hAnsi="Century Gothic" w:cs="Arial"/>
          <w:b/>
          <w:sz w:val="24"/>
          <w:szCs w:val="24"/>
        </w:rPr>
        <w:t xml:space="preserve"> support</w:t>
      </w:r>
    </w:p>
    <w:p w14:paraId="471ECBF0" w14:textId="3B1F1B90" w:rsidR="00666633" w:rsidRPr="00C55210" w:rsidRDefault="00666633" w:rsidP="00666633">
      <w:pPr>
        <w:spacing w:after="0" w:line="240" w:lineRule="auto"/>
        <w:jc w:val="both"/>
        <w:rPr>
          <w:rFonts w:ascii="Century Gothic" w:eastAsia="Times New Roman" w:hAnsi="Century Gothic" w:cs="Times New Roman"/>
          <w:sz w:val="24"/>
          <w:szCs w:val="24"/>
        </w:rPr>
      </w:pPr>
      <w:r w:rsidRPr="00C55210">
        <w:rPr>
          <w:rFonts w:ascii="Century Gothic" w:eastAsia="Times New Roman" w:hAnsi="Century Gothic" w:cs="Times New Roman"/>
          <w:sz w:val="24"/>
          <w:szCs w:val="24"/>
        </w:rPr>
        <w:t xml:space="preserve">The nursery </w:t>
      </w:r>
      <w:r w:rsidR="00F44E25">
        <w:rPr>
          <w:rFonts w:ascii="Century Gothic" w:eastAsia="Times New Roman" w:hAnsi="Century Gothic" w:cs="Times New Roman"/>
          <w:sz w:val="24"/>
          <w:szCs w:val="24"/>
        </w:rPr>
        <w:t>manager</w:t>
      </w:r>
      <w:r w:rsidRPr="00C55210">
        <w:rPr>
          <w:rFonts w:ascii="Century Gothic" w:eastAsia="Times New Roman" w:hAnsi="Century Gothic" w:cs="Times New Roman"/>
          <w:sz w:val="24"/>
          <w:szCs w:val="24"/>
        </w:rPr>
        <w:t xml:space="preserve"> will take the volunteer</w:t>
      </w:r>
      <w:r w:rsidR="00BB1234">
        <w:rPr>
          <w:rFonts w:ascii="Century Gothic" w:eastAsia="Times New Roman" w:hAnsi="Century Gothic" w:cs="Times New Roman"/>
          <w:sz w:val="24"/>
          <w:szCs w:val="24"/>
        </w:rPr>
        <w:t>/student</w:t>
      </w:r>
      <w:r w:rsidRPr="00C55210">
        <w:rPr>
          <w:rFonts w:ascii="Century Gothic" w:eastAsia="Times New Roman" w:hAnsi="Century Gothic" w:cs="Times New Roman"/>
          <w:sz w:val="24"/>
          <w:szCs w:val="24"/>
        </w:rPr>
        <w:t xml:space="preserve"> through their induction and support and advise them throughout their time in the nursery. </w:t>
      </w:r>
    </w:p>
    <w:p w14:paraId="038280D2" w14:textId="77777777" w:rsidR="00666633" w:rsidRPr="00C55210" w:rsidRDefault="00666633" w:rsidP="00666633">
      <w:pPr>
        <w:spacing w:after="0" w:line="240" w:lineRule="auto"/>
        <w:jc w:val="both"/>
        <w:rPr>
          <w:rFonts w:ascii="Century Gothic" w:eastAsia="Times New Roman" w:hAnsi="Century Gothic" w:cs="Times New Roman"/>
          <w:sz w:val="24"/>
          <w:szCs w:val="24"/>
        </w:rPr>
      </w:pPr>
    </w:p>
    <w:tbl>
      <w:tblPr>
        <w:tblStyle w:val="TableGrid"/>
        <w:tblW w:w="0" w:type="auto"/>
        <w:tblLook w:val="04A0" w:firstRow="1" w:lastRow="0" w:firstColumn="1" w:lastColumn="0" w:noHBand="0" w:noVBand="1"/>
      </w:tblPr>
      <w:tblGrid>
        <w:gridCol w:w="3485"/>
        <w:gridCol w:w="3485"/>
        <w:gridCol w:w="3486"/>
      </w:tblGrid>
      <w:tr w:rsidR="00304D64" w:rsidRPr="00C25D16" w14:paraId="7908D0B4" w14:textId="77777777" w:rsidTr="00642CC1">
        <w:tc>
          <w:tcPr>
            <w:tcW w:w="3485" w:type="dxa"/>
          </w:tcPr>
          <w:p w14:paraId="58C5D1A5" w14:textId="14130137" w:rsidR="00304D64" w:rsidRPr="00C25D16" w:rsidRDefault="00304D64" w:rsidP="00F44E25">
            <w:pPr>
              <w:jc w:val="center"/>
              <w:rPr>
                <w:rFonts w:ascii="Century Gothic" w:hAnsi="Century Gothic"/>
                <w:sz w:val="24"/>
                <w:szCs w:val="24"/>
              </w:rPr>
            </w:pPr>
            <w:r w:rsidRPr="00C25D16">
              <w:rPr>
                <w:rFonts w:ascii="Century Gothic" w:hAnsi="Century Gothic"/>
                <w:sz w:val="24"/>
                <w:szCs w:val="24"/>
              </w:rPr>
              <w:t>This policy was adapted:</w:t>
            </w:r>
          </w:p>
        </w:tc>
        <w:tc>
          <w:tcPr>
            <w:tcW w:w="3485" w:type="dxa"/>
          </w:tcPr>
          <w:p w14:paraId="38088B32" w14:textId="77777777" w:rsidR="00304D64" w:rsidRPr="00C25D16" w:rsidRDefault="00304D64" w:rsidP="00F44E25">
            <w:pPr>
              <w:jc w:val="center"/>
              <w:rPr>
                <w:rFonts w:ascii="Century Gothic" w:hAnsi="Century Gothic"/>
                <w:sz w:val="24"/>
                <w:szCs w:val="24"/>
              </w:rPr>
            </w:pPr>
            <w:r w:rsidRPr="00C25D16">
              <w:rPr>
                <w:rFonts w:ascii="Century Gothic" w:hAnsi="Century Gothic"/>
                <w:sz w:val="24"/>
                <w:szCs w:val="24"/>
              </w:rPr>
              <w:t>Signed on behalf of the nursery:</w:t>
            </w:r>
          </w:p>
        </w:tc>
        <w:tc>
          <w:tcPr>
            <w:tcW w:w="3486" w:type="dxa"/>
          </w:tcPr>
          <w:p w14:paraId="3AD0D85A" w14:textId="38224EC2" w:rsidR="00304D64" w:rsidRPr="00C25D16" w:rsidRDefault="00304D64" w:rsidP="00F44E25">
            <w:pPr>
              <w:jc w:val="center"/>
              <w:rPr>
                <w:rFonts w:ascii="Century Gothic" w:hAnsi="Century Gothic"/>
                <w:sz w:val="24"/>
                <w:szCs w:val="24"/>
              </w:rPr>
            </w:pPr>
            <w:r w:rsidRPr="00C25D16">
              <w:rPr>
                <w:rFonts w:ascii="Century Gothic" w:hAnsi="Century Gothic"/>
                <w:sz w:val="24"/>
                <w:szCs w:val="24"/>
              </w:rPr>
              <w:t>Date for Review:</w:t>
            </w:r>
          </w:p>
        </w:tc>
      </w:tr>
      <w:tr w:rsidR="00304D64" w:rsidRPr="00C25D16" w14:paraId="17BCDB24" w14:textId="77777777" w:rsidTr="00642CC1">
        <w:tc>
          <w:tcPr>
            <w:tcW w:w="3485" w:type="dxa"/>
          </w:tcPr>
          <w:p w14:paraId="623B8BB0" w14:textId="6A39CFC0" w:rsidR="00304D64" w:rsidRPr="00C25D16" w:rsidRDefault="00D4745B" w:rsidP="00F44E25">
            <w:pPr>
              <w:jc w:val="center"/>
              <w:rPr>
                <w:rFonts w:ascii="Century Gothic" w:hAnsi="Century Gothic"/>
                <w:sz w:val="24"/>
                <w:szCs w:val="24"/>
              </w:rPr>
            </w:pPr>
            <w:r>
              <w:rPr>
                <w:rFonts w:ascii="Century Gothic" w:hAnsi="Century Gothic"/>
                <w:sz w:val="24"/>
                <w:szCs w:val="24"/>
              </w:rPr>
              <w:t>1</w:t>
            </w:r>
            <w:r w:rsidR="00F44E25">
              <w:rPr>
                <w:rFonts w:ascii="Century Gothic" w:hAnsi="Century Gothic"/>
                <w:sz w:val="24"/>
                <w:szCs w:val="24"/>
              </w:rPr>
              <w:t>2/05/2026</w:t>
            </w:r>
          </w:p>
        </w:tc>
        <w:tc>
          <w:tcPr>
            <w:tcW w:w="3485" w:type="dxa"/>
          </w:tcPr>
          <w:p w14:paraId="216ADA59" w14:textId="10F424CA" w:rsidR="00304D64" w:rsidRPr="00C25D16" w:rsidRDefault="00D4745B" w:rsidP="00F44E25">
            <w:pPr>
              <w:jc w:val="center"/>
              <w:rPr>
                <w:rFonts w:ascii="Century Gothic" w:hAnsi="Century Gothic"/>
                <w:sz w:val="24"/>
                <w:szCs w:val="24"/>
              </w:rPr>
            </w:pPr>
            <w:r>
              <w:rPr>
                <w:rFonts w:ascii="Century Gothic" w:hAnsi="Century Gothic"/>
                <w:sz w:val="24"/>
                <w:szCs w:val="24"/>
              </w:rPr>
              <w:t>R Chudley</w:t>
            </w:r>
          </w:p>
        </w:tc>
        <w:tc>
          <w:tcPr>
            <w:tcW w:w="3486" w:type="dxa"/>
          </w:tcPr>
          <w:p w14:paraId="2A6E229A" w14:textId="17342FA9" w:rsidR="00304D64" w:rsidRDefault="00F44E25" w:rsidP="00F44E25">
            <w:pPr>
              <w:jc w:val="center"/>
              <w:rPr>
                <w:rFonts w:ascii="Century Gothic" w:hAnsi="Century Gothic"/>
                <w:sz w:val="24"/>
                <w:szCs w:val="24"/>
              </w:rPr>
            </w:pPr>
            <w:r>
              <w:rPr>
                <w:rFonts w:ascii="Century Gothic" w:hAnsi="Century Gothic"/>
                <w:sz w:val="24"/>
                <w:szCs w:val="24"/>
              </w:rPr>
              <w:t>immediately and ongoing</w:t>
            </w:r>
          </w:p>
          <w:p w14:paraId="1B474208" w14:textId="5CD8D21E" w:rsidR="00D4745B" w:rsidRPr="00C25D16" w:rsidRDefault="00D4745B" w:rsidP="00F44E25">
            <w:pPr>
              <w:jc w:val="center"/>
              <w:rPr>
                <w:rFonts w:ascii="Century Gothic" w:hAnsi="Century Gothic"/>
                <w:sz w:val="24"/>
                <w:szCs w:val="24"/>
              </w:rPr>
            </w:pPr>
          </w:p>
        </w:tc>
      </w:tr>
    </w:tbl>
    <w:p w14:paraId="1C9BC0DE" w14:textId="77777777" w:rsidR="008F0827" w:rsidRPr="00666633" w:rsidRDefault="008F0827" w:rsidP="00666633"/>
    <w:sectPr w:rsidR="008F0827" w:rsidRPr="00666633" w:rsidSect="00F87D0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BD9E" w14:textId="77777777" w:rsidR="00613957" w:rsidRDefault="00613957" w:rsidP="00F87D0A">
      <w:pPr>
        <w:spacing w:after="0" w:line="240" w:lineRule="auto"/>
      </w:pPr>
      <w:r>
        <w:separator/>
      </w:r>
    </w:p>
  </w:endnote>
  <w:endnote w:type="continuationSeparator" w:id="0">
    <w:p w14:paraId="333F4AD2" w14:textId="77777777" w:rsidR="00613957" w:rsidRDefault="00613957" w:rsidP="00F8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26E77" w14:textId="77777777" w:rsidR="00613957" w:rsidRDefault="00613957" w:rsidP="00F87D0A">
      <w:pPr>
        <w:spacing w:after="0" w:line="240" w:lineRule="auto"/>
      </w:pPr>
      <w:r>
        <w:separator/>
      </w:r>
    </w:p>
  </w:footnote>
  <w:footnote w:type="continuationSeparator" w:id="0">
    <w:p w14:paraId="3AAFCE4D" w14:textId="77777777" w:rsidR="00613957" w:rsidRDefault="00613957" w:rsidP="00F87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7E37" w14:textId="3F948DD1" w:rsidR="00F87D0A" w:rsidRDefault="00D4745B" w:rsidP="00F87D0A">
    <w:pPr>
      <w:pStyle w:val="Header"/>
      <w:jc w:val="right"/>
    </w:pPr>
    <w:r>
      <w:rPr>
        <w:noProof/>
      </w:rPr>
      <w:drawing>
        <wp:anchor distT="0" distB="0" distL="114300" distR="114300" simplePos="0" relativeHeight="251658240" behindDoc="1" locked="0" layoutInCell="1" allowOverlap="1" wp14:anchorId="41116C68" wp14:editId="3458B5BA">
          <wp:simplePos x="0" y="0"/>
          <wp:positionH relativeFrom="column">
            <wp:posOffset>6141720</wp:posOffset>
          </wp:positionH>
          <wp:positionV relativeFrom="paragraph">
            <wp:posOffset>-350520</wp:posOffset>
          </wp:positionV>
          <wp:extent cx="713740" cy="668020"/>
          <wp:effectExtent l="0" t="0" r="0" b="0"/>
          <wp:wrapTight wrapText="bothSides">
            <wp:wrapPolygon edited="0">
              <wp:start x="14989" y="0"/>
              <wp:lineTo x="4036" y="6160"/>
              <wp:lineTo x="2883" y="7392"/>
              <wp:lineTo x="3459" y="11087"/>
              <wp:lineTo x="0" y="19095"/>
              <wp:lineTo x="0" y="20943"/>
              <wp:lineTo x="9801" y="20943"/>
              <wp:lineTo x="12683" y="20943"/>
              <wp:lineTo x="20754" y="20943"/>
              <wp:lineTo x="20754" y="19095"/>
              <wp:lineTo x="17872" y="11087"/>
              <wp:lineTo x="19601" y="8008"/>
              <wp:lineTo x="20178" y="3696"/>
              <wp:lineTo x="19025" y="0"/>
              <wp:lineTo x="14989" y="0"/>
            </wp:wrapPolygon>
          </wp:wrapTight>
          <wp:docPr id="1727191639" name="Picture 1" descr="A cartoon of a train with kids and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91639" name="Picture 1" descr="A cartoon of a train with kids and animal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19722" r="26733" b="28016"/>
                  <a:stretch>
                    <a:fillRect/>
                  </a:stretch>
                </pic:blipFill>
                <pic:spPr bwMode="auto">
                  <a:xfrm>
                    <a:off x="0" y="0"/>
                    <a:ext cx="713740" cy="66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F7E071" w14:textId="77777777" w:rsidR="00F87D0A" w:rsidRDefault="00F87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2855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0A"/>
    <w:rsid w:val="00004F87"/>
    <w:rsid w:val="0000506B"/>
    <w:rsid w:val="0001665C"/>
    <w:rsid w:val="00064549"/>
    <w:rsid w:val="00073239"/>
    <w:rsid w:val="00083226"/>
    <w:rsid w:val="00085CA7"/>
    <w:rsid w:val="000B417A"/>
    <w:rsid w:val="000E0EFE"/>
    <w:rsid w:val="000F30A0"/>
    <w:rsid w:val="001564DF"/>
    <w:rsid w:val="00175BC2"/>
    <w:rsid w:val="001D7021"/>
    <w:rsid w:val="00207AC9"/>
    <w:rsid w:val="0023292E"/>
    <w:rsid w:val="00267718"/>
    <w:rsid w:val="002969FC"/>
    <w:rsid w:val="00296B58"/>
    <w:rsid w:val="002B20DA"/>
    <w:rsid w:val="002B4A22"/>
    <w:rsid w:val="002C64A5"/>
    <w:rsid w:val="00304D64"/>
    <w:rsid w:val="0030586B"/>
    <w:rsid w:val="003357CB"/>
    <w:rsid w:val="003566F1"/>
    <w:rsid w:val="003868F8"/>
    <w:rsid w:val="003C130B"/>
    <w:rsid w:val="003C19CB"/>
    <w:rsid w:val="004232C7"/>
    <w:rsid w:val="00434223"/>
    <w:rsid w:val="00434C30"/>
    <w:rsid w:val="00495029"/>
    <w:rsid w:val="004D5EAD"/>
    <w:rsid w:val="00500F52"/>
    <w:rsid w:val="00501E56"/>
    <w:rsid w:val="00513880"/>
    <w:rsid w:val="00564A61"/>
    <w:rsid w:val="0057023B"/>
    <w:rsid w:val="00581C11"/>
    <w:rsid w:val="005A0634"/>
    <w:rsid w:val="005B0DC2"/>
    <w:rsid w:val="006066AE"/>
    <w:rsid w:val="00613957"/>
    <w:rsid w:val="00631E21"/>
    <w:rsid w:val="00656211"/>
    <w:rsid w:val="0066393A"/>
    <w:rsid w:val="00666633"/>
    <w:rsid w:val="006771C5"/>
    <w:rsid w:val="006B4535"/>
    <w:rsid w:val="00724702"/>
    <w:rsid w:val="007433BF"/>
    <w:rsid w:val="00777250"/>
    <w:rsid w:val="007A7F42"/>
    <w:rsid w:val="00801EE6"/>
    <w:rsid w:val="00825ACB"/>
    <w:rsid w:val="008315D2"/>
    <w:rsid w:val="00843394"/>
    <w:rsid w:val="008662C5"/>
    <w:rsid w:val="008B62F6"/>
    <w:rsid w:val="008D5752"/>
    <w:rsid w:val="008E6248"/>
    <w:rsid w:val="008F0827"/>
    <w:rsid w:val="009374F8"/>
    <w:rsid w:val="00950AD6"/>
    <w:rsid w:val="00965351"/>
    <w:rsid w:val="00972A0C"/>
    <w:rsid w:val="00972B3E"/>
    <w:rsid w:val="00993AF9"/>
    <w:rsid w:val="009B4917"/>
    <w:rsid w:val="009E3088"/>
    <w:rsid w:val="00A44046"/>
    <w:rsid w:val="00A52E34"/>
    <w:rsid w:val="00A6586F"/>
    <w:rsid w:val="00A66EA8"/>
    <w:rsid w:val="00A70B34"/>
    <w:rsid w:val="00AC521F"/>
    <w:rsid w:val="00AC589D"/>
    <w:rsid w:val="00AC74C9"/>
    <w:rsid w:val="00AF5313"/>
    <w:rsid w:val="00B048CB"/>
    <w:rsid w:val="00B1282C"/>
    <w:rsid w:val="00B73376"/>
    <w:rsid w:val="00B806F7"/>
    <w:rsid w:val="00B9049B"/>
    <w:rsid w:val="00BB05B4"/>
    <w:rsid w:val="00BB1234"/>
    <w:rsid w:val="00BD6C0F"/>
    <w:rsid w:val="00C16A7B"/>
    <w:rsid w:val="00C2467C"/>
    <w:rsid w:val="00C436B2"/>
    <w:rsid w:val="00C8453F"/>
    <w:rsid w:val="00C84AB9"/>
    <w:rsid w:val="00CA3B2D"/>
    <w:rsid w:val="00CC0C25"/>
    <w:rsid w:val="00CC684B"/>
    <w:rsid w:val="00D00261"/>
    <w:rsid w:val="00D037E2"/>
    <w:rsid w:val="00D21BB5"/>
    <w:rsid w:val="00D449E2"/>
    <w:rsid w:val="00D4745B"/>
    <w:rsid w:val="00D53809"/>
    <w:rsid w:val="00D84890"/>
    <w:rsid w:val="00DC63C9"/>
    <w:rsid w:val="00DE7E4D"/>
    <w:rsid w:val="00DF0B19"/>
    <w:rsid w:val="00E867EA"/>
    <w:rsid w:val="00EF5CD0"/>
    <w:rsid w:val="00F37547"/>
    <w:rsid w:val="00F44E25"/>
    <w:rsid w:val="00F651C0"/>
    <w:rsid w:val="00F87D0A"/>
    <w:rsid w:val="00FA04E8"/>
    <w:rsid w:val="00FA7EBA"/>
    <w:rsid w:val="00FB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29729"/>
  <w15:chartTrackingRefBased/>
  <w15:docId w15:val="{60CDBF54-BBE2-4F33-9449-E99387D8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D0A"/>
  </w:style>
  <w:style w:type="paragraph" w:styleId="Footer">
    <w:name w:val="footer"/>
    <w:basedOn w:val="Normal"/>
    <w:link w:val="FooterChar"/>
    <w:uiPriority w:val="99"/>
    <w:unhideWhenUsed/>
    <w:rsid w:val="00F87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D0A"/>
  </w:style>
  <w:style w:type="paragraph" w:styleId="ListParagraph">
    <w:name w:val="List Paragraph"/>
    <w:basedOn w:val="Normal"/>
    <w:uiPriority w:val="34"/>
    <w:qFormat/>
    <w:rsid w:val="00F87D0A"/>
    <w:pPr>
      <w:ind w:left="720"/>
      <w:contextualSpacing/>
    </w:pPr>
  </w:style>
  <w:style w:type="table" w:styleId="TableGrid">
    <w:name w:val="Table Grid"/>
    <w:basedOn w:val="TableNormal"/>
    <w:uiPriority w:val="59"/>
    <w:rsid w:val="00F87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A7B"/>
    <w:rPr>
      <w:color w:val="0563C1" w:themeColor="hyperlink"/>
      <w:u w:val="single"/>
    </w:rPr>
  </w:style>
  <w:style w:type="paragraph" w:customStyle="1" w:styleId="Default">
    <w:name w:val="Default"/>
    <w:rsid w:val="00004F87"/>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4D5E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5E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B42C518061194FBFBD099242D4D630" ma:contentTypeVersion="12" ma:contentTypeDescription="Create a new document." ma:contentTypeScope="" ma:versionID="5801521e91e8ea8d33b1433e3b613f13">
  <xsd:schema xmlns:xsd="http://www.w3.org/2001/XMLSchema" xmlns:xs="http://www.w3.org/2001/XMLSchema" xmlns:p="http://schemas.microsoft.com/office/2006/metadata/properties" xmlns:ns2="e9b666f6-33d4-46a7-a69b-0e6cca2a53ec" xmlns:ns3="7b5c1b1c-f9bf-4d03-826e-5afe8c1d3178" targetNamespace="http://schemas.microsoft.com/office/2006/metadata/properties" ma:root="true" ma:fieldsID="0de1abe67a8a9ee9ec29ff48c94b9da4" ns2:_="" ns3:_="">
    <xsd:import namespace="e9b666f6-33d4-46a7-a69b-0e6cca2a53ec"/>
    <xsd:import namespace="7b5c1b1c-f9bf-4d03-826e-5afe8c1d317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Location"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66f6-33d4-46a7-a69b-0e6cca2a53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b5c1b1c-f9bf-4d03-826e-5afe8c1d317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A6976-1E2F-40DE-BD12-894EBCF4A2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BD5F9F-66DF-4794-9B73-3B9F733F4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666f6-33d4-46a7-a69b-0e6cca2a53ec"/>
    <ds:schemaRef ds:uri="7b5c1b1c-f9bf-4d03-826e-5afe8c1d3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3B5D5-0E5E-42E8-9100-4D02659C6FAD}">
  <ds:schemaRefs>
    <ds:schemaRef ds:uri="http://schemas.microsoft.com/sharepoint/v3/contenttype/forms"/>
  </ds:schemaRefs>
</ds:datastoreItem>
</file>

<file path=customXml/itemProps4.xml><?xml version="1.0" encoding="utf-8"?>
<ds:datastoreItem xmlns:ds="http://schemas.openxmlformats.org/officeDocument/2006/customXml" ds:itemID="{3A0A256C-5601-417F-B48D-D1C76F16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Pavey</dc:creator>
  <cp:keywords/>
  <dc:description/>
  <cp:lastModifiedBy>Rebecca Chudley</cp:lastModifiedBy>
  <cp:revision>6</cp:revision>
  <dcterms:created xsi:type="dcterms:W3CDTF">2026-05-12T17:19:00Z</dcterms:created>
  <dcterms:modified xsi:type="dcterms:W3CDTF">2026-06-04T18:52:00Z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0x010100ABB42C518061194FBFBD099242D4D630</vt:lpwstr>
  </property>
</Properties>
</file>